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4CB3" w14:textId="6406529A" w:rsidR="00C828B3" w:rsidRPr="00073CDB" w:rsidRDefault="00A14EC6" w:rsidP="000635E4">
      <w:pPr>
        <w:spacing w:after="0" w:line="360" w:lineRule="auto"/>
        <w:ind w:firstLine="709"/>
        <w:jc w:val="center"/>
        <w:rPr>
          <w:rFonts w:ascii="Arial" w:hAnsi="Arial" w:cs="Arial"/>
          <w:bCs/>
          <w:u w:val="single"/>
        </w:rPr>
      </w:pPr>
      <w:r w:rsidRPr="00073CDB">
        <w:rPr>
          <w:rFonts w:ascii="Arial" w:hAnsi="Arial" w:cs="Arial"/>
          <w:bCs/>
          <w:u w:val="single"/>
        </w:rPr>
        <w:t xml:space="preserve">Анонс </w:t>
      </w:r>
      <w:r w:rsidR="000635E4" w:rsidRPr="00073CDB">
        <w:rPr>
          <w:rFonts w:ascii="Arial" w:hAnsi="Arial" w:cs="Arial"/>
          <w:bCs/>
          <w:u w:val="single"/>
        </w:rPr>
        <w:t xml:space="preserve">журнала </w:t>
      </w:r>
      <w:r w:rsidRPr="00073CDB">
        <w:rPr>
          <w:rFonts w:ascii="Arial" w:hAnsi="Arial" w:cs="Arial"/>
          <w:bCs/>
          <w:u w:val="single"/>
        </w:rPr>
        <w:t>«И</w:t>
      </w:r>
      <w:r w:rsidR="000635E4" w:rsidRPr="00073CDB">
        <w:rPr>
          <w:rFonts w:ascii="Arial" w:hAnsi="Arial" w:cs="Arial"/>
          <w:bCs/>
          <w:u w:val="single"/>
        </w:rPr>
        <w:t>ностранная литература</w:t>
      </w:r>
      <w:r w:rsidRPr="00073CDB">
        <w:rPr>
          <w:rFonts w:ascii="Arial" w:hAnsi="Arial" w:cs="Arial"/>
          <w:bCs/>
          <w:u w:val="single"/>
        </w:rPr>
        <w:t>»</w:t>
      </w:r>
      <w:r w:rsidR="000635E4" w:rsidRPr="00073CDB">
        <w:rPr>
          <w:rFonts w:ascii="Arial" w:hAnsi="Arial" w:cs="Arial"/>
          <w:bCs/>
          <w:u w:val="single"/>
        </w:rPr>
        <w:t xml:space="preserve">, 2019, </w:t>
      </w:r>
      <w:r w:rsidRPr="00073CDB">
        <w:rPr>
          <w:rFonts w:ascii="Arial" w:hAnsi="Arial" w:cs="Arial"/>
          <w:bCs/>
          <w:u w:val="single"/>
        </w:rPr>
        <w:t>№</w:t>
      </w:r>
      <w:r w:rsidR="000635E4" w:rsidRPr="00073CDB">
        <w:rPr>
          <w:rFonts w:ascii="Arial" w:hAnsi="Arial" w:cs="Arial"/>
          <w:bCs/>
          <w:u w:val="single"/>
        </w:rPr>
        <w:t xml:space="preserve"> </w:t>
      </w:r>
      <w:r w:rsidRPr="00073CDB">
        <w:rPr>
          <w:rFonts w:ascii="Arial" w:hAnsi="Arial" w:cs="Arial"/>
          <w:bCs/>
          <w:u w:val="single"/>
        </w:rPr>
        <w:t>11</w:t>
      </w:r>
    </w:p>
    <w:p w14:paraId="389B383C" w14:textId="77777777" w:rsidR="00A64D93" w:rsidRDefault="00A64D93" w:rsidP="000614CD">
      <w:pPr>
        <w:spacing w:after="0" w:line="360" w:lineRule="auto"/>
        <w:ind w:firstLine="709"/>
        <w:rPr>
          <w:rFonts w:ascii="Arial" w:hAnsi="Arial" w:cs="Arial"/>
          <w:b/>
        </w:rPr>
      </w:pPr>
      <w:bookmarkStart w:id="0" w:name="_GoBack"/>
      <w:bookmarkEnd w:id="0"/>
    </w:p>
    <w:p w14:paraId="35C91B08" w14:textId="77777777" w:rsidR="00A64D93" w:rsidRDefault="000614CD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0614CD">
        <w:rPr>
          <w:rFonts w:ascii="Arial" w:hAnsi="Arial" w:cs="Arial"/>
          <w:szCs w:val="24"/>
        </w:rPr>
        <w:t>Открывают но</w:t>
      </w:r>
      <w:r>
        <w:rPr>
          <w:rFonts w:ascii="Arial" w:hAnsi="Arial" w:cs="Arial"/>
          <w:szCs w:val="24"/>
        </w:rPr>
        <w:t>м</w:t>
      </w:r>
      <w:r w:rsidRPr="000614CD">
        <w:rPr>
          <w:rFonts w:ascii="Arial" w:hAnsi="Arial" w:cs="Arial"/>
          <w:szCs w:val="24"/>
        </w:rPr>
        <w:t>ер стихи</w:t>
      </w:r>
      <w:r>
        <w:rPr>
          <w:rFonts w:ascii="Arial" w:hAnsi="Arial" w:cs="Arial"/>
          <w:szCs w:val="24"/>
        </w:rPr>
        <w:t xml:space="preserve"> гуманитария в самом широком смысле британки </w:t>
      </w:r>
      <w:r w:rsidRPr="00953A3F">
        <w:rPr>
          <w:rFonts w:ascii="Arial" w:hAnsi="Arial" w:cs="Arial"/>
          <w:b/>
          <w:szCs w:val="24"/>
        </w:rPr>
        <w:t>Фионы Сампсон</w:t>
      </w:r>
      <w:r>
        <w:rPr>
          <w:rFonts w:ascii="Arial" w:hAnsi="Arial" w:cs="Arial"/>
          <w:szCs w:val="24"/>
        </w:rPr>
        <w:t xml:space="preserve"> в переводе и со вступлением </w:t>
      </w:r>
      <w:r w:rsidRPr="00953A3F">
        <w:rPr>
          <w:rFonts w:ascii="Arial" w:hAnsi="Arial" w:cs="Arial"/>
          <w:b/>
          <w:szCs w:val="24"/>
        </w:rPr>
        <w:t>Глеба Шульпякова</w:t>
      </w:r>
      <w:r>
        <w:rPr>
          <w:rFonts w:ascii="Arial" w:hAnsi="Arial" w:cs="Arial"/>
          <w:szCs w:val="24"/>
        </w:rPr>
        <w:t>.</w:t>
      </w:r>
    </w:p>
    <w:p w14:paraId="7F1ED573" w14:textId="77777777" w:rsidR="00953A3F" w:rsidRDefault="00953A3F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14:paraId="5CEF8AEC" w14:textId="5E158368" w:rsidR="00953A3F" w:rsidRDefault="00953A3F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Следом – роман швейцар</w:t>
      </w:r>
      <w:r w:rsidR="00B5113F">
        <w:rPr>
          <w:rFonts w:ascii="Arial" w:hAnsi="Arial" w:cs="Arial"/>
          <w:szCs w:val="24"/>
        </w:rPr>
        <w:t>ского автора</w:t>
      </w:r>
      <w:r>
        <w:rPr>
          <w:rFonts w:ascii="Arial" w:hAnsi="Arial" w:cs="Arial"/>
          <w:szCs w:val="24"/>
        </w:rPr>
        <w:t xml:space="preserve"> </w:t>
      </w:r>
      <w:r w:rsidRPr="00953A3F">
        <w:rPr>
          <w:rFonts w:ascii="Arial" w:hAnsi="Arial" w:cs="Arial"/>
          <w:b/>
          <w:szCs w:val="24"/>
        </w:rPr>
        <w:t>Мишеля Лайа</w:t>
      </w:r>
      <w:r>
        <w:rPr>
          <w:rFonts w:ascii="Arial" w:hAnsi="Arial" w:cs="Arial"/>
          <w:szCs w:val="24"/>
        </w:rPr>
        <w:t xml:space="preserve"> (</w:t>
      </w:r>
      <w:r w:rsidR="00F74F9E">
        <w:rPr>
          <w:rFonts w:ascii="Arial" w:hAnsi="Arial" w:cs="Arial"/>
          <w:szCs w:val="24"/>
        </w:rPr>
        <w:t xml:space="preserve">р. </w:t>
      </w:r>
      <w:r>
        <w:rPr>
          <w:rFonts w:ascii="Arial" w:hAnsi="Arial" w:cs="Arial"/>
          <w:szCs w:val="24"/>
        </w:rPr>
        <w:t xml:space="preserve">1963) </w:t>
      </w:r>
      <w:r w:rsidRPr="00953A3F">
        <w:rPr>
          <w:rFonts w:ascii="Arial" w:hAnsi="Arial" w:cs="Arial"/>
          <w:b/>
          <w:szCs w:val="24"/>
        </w:rPr>
        <w:t>«Слезы моей матери»</w:t>
      </w:r>
      <w:r>
        <w:rPr>
          <w:rFonts w:ascii="Arial" w:hAnsi="Arial" w:cs="Arial"/>
          <w:szCs w:val="24"/>
        </w:rPr>
        <w:t xml:space="preserve"> в переводе с французского </w:t>
      </w:r>
      <w:r w:rsidRPr="00953A3F">
        <w:rPr>
          <w:rFonts w:ascii="Arial" w:hAnsi="Arial" w:cs="Arial"/>
          <w:b/>
          <w:szCs w:val="24"/>
        </w:rPr>
        <w:t>Тимофея Петухова</w:t>
      </w:r>
      <w:r>
        <w:rPr>
          <w:rFonts w:ascii="Arial" w:hAnsi="Arial" w:cs="Arial"/>
          <w:szCs w:val="24"/>
        </w:rPr>
        <w:t>.</w:t>
      </w:r>
      <w:r w:rsidR="00EA7A59">
        <w:rPr>
          <w:rFonts w:ascii="Arial" w:hAnsi="Arial" w:cs="Arial"/>
          <w:szCs w:val="24"/>
        </w:rPr>
        <w:t xml:space="preserve"> </w:t>
      </w:r>
      <w:r w:rsidR="00892743">
        <w:rPr>
          <w:rFonts w:ascii="Arial" w:hAnsi="Arial" w:cs="Arial"/>
          <w:szCs w:val="24"/>
        </w:rPr>
        <w:t>В жанре м</w:t>
      </w:r>
      <w:r w:rsidR="00EA7A59">
        <w:rPr>
          <w:rFonts w:ascii="Arial" w:hAnsi="Arial" w:cs="Arial"/>
          <w:szCs w:val="24"/>
        </w:rPr>
        <w:t>емуарны</w:t>
      </w:r>
      <w:r w:rsidR="00892743">
        <w:rPr>
          <w:rFonts w:ascii="Arial" w:hAnsi="Arial" w:cs="Arial"/>
          <w:szCs w:val="24"/>
        </w:rPr>
        <w:t>х</w:t>
      </w:r>
      <w:r w:rsidR="00EA7A59">
        <w:rPr>
          <w:rFonts w:ascii="Arial" w:hAnsi="Arial" w:cs="Arial"/>
          <w:szCs w:val="24"/>
        </w:rPr>
        <w:t xml:space="preserve"> миниатюр</w:t>
      </w:r>
      <w:r w:rsidR="00892743">
        <w:rPr>
          <w:rFonts w:ascii="Arial" w:hAnsi="Arial" w:cs="Arial"/>
          <w:szCs w:val="24"/>
        </w:rPr>
        <w:t xml:space="preserve"> герой исповедуется</w:t>
      </w:r>
      <w:r w:rsidR="00EA7A59">
        <w:rPr>
          <w:rFonts w:ascii="Arial" w:hAnsi="Arial" w:cs="Arial"/>
          <w:szCs w:val="24"/>
        </w:rPr>
        <w:t xml:space="preserve"> </w:t>
      </w:r>
      <w:r w:rsidR="00892743">
        <w:rPr>
          <w:rFonts w:ascii="Arial" w:hAnsi="Arial" w:cs="Arial"/>
          <w:szCs w:val="24"/>
        </w:rPr>
        <w:t>любимой</w:t>
      </w:r>
      <w:r w:rsidR="00EA7A59">
        <w:rPr>
          <w:rFonts w:ascii="Arial" w:hAnsi="Arial" w:cs="Arial"/>
          <w:szCs w:val="24"/>
        </w:rPr>
        <w:t xml:space="preserve"> женщине</w:t>
      </w:r>
      <w:r w:rsidR="00892743">
        <w:rPr>
          <w:rFonts w:ascii="Arial" w:hAnsi="Arial" w:cs="Arial"/>
          <w:szCs w:val="24"/>
        </w:rPr>
        <w:t>.</w:t>
      </w:r>
      <w:r w:rsidR="006B7D48">
        <w:rPr>
          <w:rFonts w:ascii="Arial" w:hAnsi="Arial" w:cs="Arial"/>
          <w:szCs w:val="24"/>
        </w:rPr>
        <w:t xml:space="preserve"> </w:t>
      </w:r>
      <w:r w:rsidR="00892743">
        <w:rPr>
          <w:rFonts w:ascii="Arial" w:hAnsi="Arial" w:cs="Arial"/>
          <w:szCs w:val="24"/>
        </w:rPr>
        <w:t xml:space="preserve">Речь идет главным образом о </w:t>
      </w:r>
      <w:r w:rsidR="006B7D48">
        <w:rPr>
          <w:rFonts w:ascii="Arial" w:hAnsi="Arial" w:cs="Arial"/>
          <w:szCs w:val="24"/>
        </w:rPr>
        <w:t>сложных отношениях с матерью</w:t>
      </w:r>
      <w:r w:rsidR="00892743">
        <w:rPr>
          <w:rFonts w:ascii="Arial" w:hAnsi="Arial" w:cs="Arial"/>
          <w:szCs w:val="24"/>
        </w:rPr>
        <w:t xml:space="preserve"> в</w:t>
      </w:r>
      <w:r w:rsidR="00B5113F">
        <w:rPr>
          <w:rFonts w:ascii="Arial" w:hAnsi="Arial" w:cs="Arial"/>
          <w:szCs w:val="24"/>
        </w:rPr>
        <w:t xml:space="preserve"> его</w:t>
      </w:r>
      <w:r w:rsidR="00892743">
        <w:rPr>
          <w:rFonts w:ascii="Arial" w:hAnsi="Arial" w:cs="Arial"/>
          <w:szCs w:val="24"/>
        </w:rPr>
        <w:t xml:space="preserve"> детские и отроческие годы.</w:t>
      </w:r>
    </w:p>
    <w:p w14:paraId="6CB15A2C" w14:textId="77777777" w:rsidR="002A61E4" w:rsidRDefault="002A61E4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14:paraId="6ADD2D0A" w14:textId="787E5541" w:rsidR="002A61E4" w:rsidRDefault="002A61E4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2A61E4">
        <w:rPr>
          <w:rFonts w:ascii="Arial" w:hAnsi="Arial" w:cs="Arial"/>
          <w:b/>
          <w:szCs w:val="24"/>
        </w:rPr>
        <w:t>Рутгер Копланд</w:t>
      </w:r>
      <w:r w:rsidR="00C971C8">
        <w:rPr>
          <w:rFonts w:ascii="Arial" w:hAnsi="Arial" w:cs="Arial"/>
          <w:b/>
          <w:szCs w:val="24"/>
        </w:rPr>
        <w:t xml:space="preserve"> </w:t>
      </w:r>
      <w:r w:rsidR="00C971C8">
        <w:rPr>
          <w:rFonts w:ascii="Arial" w:hAnsi="Arial" w:cs="Arial"/>
          <w:szCs w:val="24"/>
        </w:rPr>
        <w:t>(1934–2012)</w:t>
      </w:r>
      <w:r w:rsidRPr="002A61E4">
        <w:rPr>
          <w:rFonts w:ascii="Arial" w:hAnsi="Arial" w:cs="Arial"/>
          <w:b/>
          <w:szCs w:val="24"/>
        </w:rPr>
        <w:t xml:space="preserve"> «Стихи»</w:t>
      </w:r>
      <w:r>
        <w:rPr>
          <w:rFonts w:ascii="Arial" w:hAnsi="Arial" w:cs="Arial"/>
          <w:szCs w:val="24"/>
        </w:rPr>
        <w:t xml:space="preserve">. Перевод с нидерландского и вступление </w:t>
      </w:r>
      <w:r w:rsidRPr="002A61E4">
        <w:rPr>
          <w:rFonts w:ascii="Arial" w:hAnsi="Arial" w:cs="Arial"/>
          <w:b/>
          <w:szCs w:val="24"/>
        </w:rPr>
        <w:t>Елены Плетневой</w:t>
      </w:r>
      <w:r>
        <w:rPr>
          <w:rFonts w:ascii="Arial" w:hAnsi="Arial" w:cs="Arial"/>
          <w:szCs w:val="24"/>
        </w:rPr>
        <w:t>.</w:t>
      </w:r>
    </w:p>
    <w:p w14:paraId="4215B791" w14:textId="77777777" w:rsidR="003829E7" w:rsidRDefault="003829E7" w:rsidP="000614CD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14:paraId="563014E9" w14:textId="19263F39" w:rsidR="00B7055B" w:rsidRDefault="003829E7" w:rsidP="00DD4D91">
      <w:pPr>
        <w:spacing w:after="0"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рубрике </w:t>
      </w:r>
      <w:r w:rsidRPr="003829E7">
        <w:rPr>
          <w:rFonts w:ascii="Arial" w:hAnsi="Arial" w:cs="Arial"/>
          <w:b/>
          <w:szCs w:val="24"/>
        </w:rPr>
        <w:t>«Из классики ХХ века»</w:t>
      </w:r>
      <w:r>
        <w:rPr>
          <w:rFonts w:ascii="Arial" w:hAnsi="Arial" w:cs="Arial"/>
          <w:szCs w:val="24"/>
        </w:rPr>
        <w:t xml:space="preserve"> </w:t>
      </w:r>
      <w:r w:rsidR="007A24E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3829E7">
        <w:rPr>
          <w:rFonts w:ascii="Arial" w:hAnsi="Arial" w:cs="Arial"/>
          <w:b/>
          <w:szCs w:val="24"/>
        </w:rPr>
        <w:t>«Макс Фербер»</w:t>
      </w:r>
      <w:r>
        <w:rPr>
          <w:rFonts w:ascii="Arial" w:hAnsi="Arial" w:cs="Arial"/>
          <w:szCs w:val="24"/>
        </w:rPr>
        <w:t xml:space="preserve">, рассказ немецкого прозаика, литературоведа и эссеиста </w:t>
      </w:r>
      <w:r w:rsidRPr="003829E7">
        <w:rPr>
          <w:rFonts w:ascii="Arial" w:hAnsi="Arial" w:cs="Arial"/>
          <w:b/>
          <w:szCs w:val="24"/>
        </w:rPr>
        <w:t>Винфрида Георга Зебальда</w:t>
      </w:r>
      <w:r>
        <w:rPr>
          <w:rFonts w:ascii="Arial" w:hAnsi="Arial" w:cs="Arial"/>
          <w:szCs w:val="24"/>
        </w:rPr>
        <w:t xml:space="preserve"> (1944–2001) в переводе </w:t>
      </w:r>
      <w:r w:rsidRPr="003829E7">
        <w:rPr>
          <w:rFonts w:ascii="Arial" w:hAnsi="Arial" w:cs="Arial"/>
          <w:b/>
          <w:szCs w:val="24"/>
        </w:rPr>
        <w:t>Веры Менис</w:t>
      </w:r>
      <w:r>
        <w:rPr>
          <w:rFonts w:ascii="Arial" w:hAnsi="Arial" w:cs="Arial"/>
          <w:szCs w:val="24"/>
        </w:rPr>
        <w:t>.</w:t>
      </w:r>
      <w:r w:rsidR="00F60B48">
        <w:rPr>
          <w:rFonts w:ascii="Arial" w:hAnsi="Arial" w:cs="Arial"/>
          <w:szCs w:val="24"/>
        </w:rPr>
        <w:t xml:space="preserve"> Подчеркнуто бесстрастное повествование о неспешном наступлении </w:t>
      </w:r>
      <w:r w:rsidR="007D7A67">
        <w:rPr>
          <w:rFonts w:ascii="Arial" w:hAnsi="Arial" w:cs="Arial"/>
          <w:szCs w:val="24"/>
        </w:rPr>
        <w:t>кошмара наяву</w:t>
      </w:r>
      <w:r w:rsidR="00F60B48">
        <w:rPr>
          <w:rFonts w:ascii="Arial" w:hAnsi="Arial" w:cs="Arial"/>
          <w:szCs w:val="24"/>
        </w:rPr>
        <w:t xml:space="preserve">: </w:t>
      </w:r>
      <w:r w:rsidR="00DE7027">
        <w:rPr>
          <w:rFonts w:ascii="Arial" w:hAnsi="Arial" w:cs="Arial"/>
          <w:szCs w:val="24"/>
        </w:rPr>
        <w:t>уничтожении</w:t>
      </w:r>
      <w:r w:rsidR="00F60B48">
        <w:rPr>
          <w:rFonts w:ascii="Arial" w:hAnsi="Arial" w:cs="Arial"/>
          <w:szCs w:val="24"/>
        </w:rPr>
        <w:t xml:space="preserve"> европейского еврейства в 1930</w:t>
      </w:r>
      <w:r w:rsidR="007A24EE">
        <w:rPr>
          <w:rFonts w:ascii="Arial" w:hAnsi="Arial" w:cs="Arial"/>
          <w:szCs w:val="24"/>
        </w:rPr>
        <w:t>–19</w:t>
      </w:r>
      <w:r w:rsidR="00F60B48">
        <w:rPr>
          <w:rFonts w:ascii="Arial" w:hAnsi="Arial" w:cs="Arial"/>
          <w:szCs w:val="24"/>
        </w:rPr>
        <w:t xml:space="preserve">40 гг. </w:t>
      </w:r>
      <w:r w:rsidR="00135AFE">
        <w:rPr>
          <w:rFonts w:ascii="Arial" w:hAnsi="Arial" w:cs="Arial"/>
          <w:szCs w:val="24"/>
        </w:rPr>
        <w:t>Т</w:t>
      </w:r>
      <w:r w:rsidR="00916B02">
        <w:rPr>
          <w:rFonts w:ascii="Arial" w:hAnsi="Arial" w:cs="Arial"/>
          <w:szCs w:val="24"/>
        </w:rPr>
        <w:t xml:space="preserve">ень </w:t>
      </w:r>
      <w:r w:rsidR="00135AFE">
        <w:rPr>
          <w:rFonts w:ascii="Arial" w:hAnsi="Arial" w:cs="Arial"/>
          <w:szCs w:val="24"/>
        </w:rPr>
        <w:t xml:space="preserve">Набокова, </w:t>
      </w:r>
      <w:r w:rsidR="00DE7027">
        <w:rPr>
          <w:rFonts w:ascii="Arial" w:hAnsi="Arial" w:cs="Arial"/>
          <w:szCs w:val="24"/>
        </w:rPr>
        <w:t>охотника на бабочек</w:t>
      </w:r>
      <w:r w:rsidR="00135AFE">
        <w:rPr>
          <w:rFonts w:ascii="Arial" w:hAnsi="Arial" w:cs="Arial"/>
          <w:szCs w:val="24"/>
        </w:rPr>
        <w:t xml:space="preserve"> </w:t>
      </w:r>
      <w:r w:rsidR="00916B02">
        <w:rPr>
          <w:rFonts w:ascii="Arial" w:hAnsi="Arial" w:cs="Arial"/>
          <w:szCs w:val="24"/>
        </w:rPr>
        <w:t>– то зрелого мужчины, то мальчика</w:t>
      </w:r>
      <w:r w:rsidR="00F74F9E">
        <w:rPr>
          <w:rFonts w:ascii="Arial" w:hAnsi="Arial" w:cs="Arial"/>
          <w:szCs w:val="24"/>
        </w:rPr>
        <w:t>,</w:t>
      </w:r>
      <w:r w:rsidR="00F60B48">
        <w:rPr>
          <w:rFonts w:ascii="Arial" w:hAnsi="Arial" w:cs="Arial"/>
          <w:szCs w:val="24"/>
        </w:rPr>
        <w:t xml:space="preserve"> </w:t>
      </w:r>
      <w:r w:rsidR="007A24EE">
        <w:rPr>
          <w:rFonts w:ascii="Arial" w:hAnsi="Arial" w:cs="Arial"/>
          <w:szCs w:val="24"/>
        </w:rPr>
        <w:t>–</w:t>
      </w:r>
      <w:r w:rsidR="00916B02">
        <w:rPr>
          <w:rFonts w:ascii="Arial" w:hAnsi="Arial" w:cs="Arial"/>
          <w:szCs w:val="24"/>
        </w:rPr>
        <w:t xml:space="preserve"> д</w:t>
      </w:r>
      <w:r w:rsidR="00920C89">
        <w:rPr>
          <w:rFonts w:ascii="Arial" w:hAnsi="Arial" w:cs="Arial"/>
          <w:szCs w:val="24"/>
        </w:rPr>
        <w:t>важды промелькнула</w:t>
      </w:r>
      <w:r w:rsidR="00916B02">
        <w:rPr>
          <w:rFonts w:ascii="Arial" w:hAnsi="Arial" w:cs="Arial"/>
          <w:szCs w:val="24"/>
        </w:rPr>
        <w:t xml:space="preserve"> на этих страницах</w:t>
      </w:r>
      <w:r w:rsidR="00F60B48">
        <w:rPr>
          <w:rFonts w:ascii="Arial" w:hAnsi="Arial" w:cs="Arial"/>
          <w:szCs w:val="24"/>
        </w:rPr>
        <w:t>.</w:t>
      </w:r>
    </w:p>
    <w:p w14:paraId="0D9F0351" w14:textId="77777777" w:rsidR="00B7055B" w:rsidRDefault="00B7055B" w:rsidP="00DD4D91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14:paraId="284EF7A5" w14:textId="05D36D2C" w:rsidR="00E91550" w:rsidRDefault="00B7055B" w:rsidP="00DD4D91">
      <w:pPr>
        <w:pStyle w:val="a7"/>
        <w:spacing w:before="0" w:beforeAutospacing="0" w:after="0" w:afterAutospacing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B7055B">
        <w:rPr>
          <w:rFonts w:ascii="Arial" w:hAnsi="Arial" w:cs="Arial"/>
          <w:b/>
        </w:rPr>
        <w:t>«Документальная проза»</w:t>
      </w:r>
      <w:r>
        <w:rPr>
          <w:rFonts w:ascii="Arial" w:hAnsi="Arial" w:cs="Arial"/>
        </w:rPr>
        <w:t xml:space="preserve"> </w:t>
      </w:r>
      <w:r w:rsidR="00F74F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сценарий американца </w:t>
      </w:r>
      <w:r w:rsidRPr="00B7055B">
        <w:rPr>
          <w:rFonts w:ascii="Arial" w:hAnsi="Arial" w:cs="Arial"/>
          <w:b/>
        </w:rPr>
        <w:t>Эрика Лакса</w:t>
      </w:r>
      <w:r>
        <w:rPr>
          <w:rFonts w:ascii="Arial" w:hAnsi="Arial" w:cs="Arial"/>
        </w:rPr>
        <w:t xml:space="preserve"> (</w:t>
      </w:r>
      <w:r w:rsidR="00F74F9E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 xml:space="preserve">1944) </w:t>
      </w:r>
      <w:r w:rsidRPr="00B7055B">
        <w:rPr>
          <w:rFonts w:ascii="Arial" w:hAnsi="Arial" w:cs="Arial"/>
          <w:b/>
        </w:rPr>
        <w:t>«От начала до финала. Искусство создания кино по Вуди Аллену»</w:t>
      </w:r>
      <w:r>
        <w:rPr>
          <w:rFonts w:ascii="Arial" w:hAnsi="Arial" w:cs="Arial"/>
        </w:rPr>
        <w:t xml:space="preserve"> в переводе с английского </w:t>
      </w:r>
      <w:r w:rsidRPr="00B7055B">
        <w:rPr>
          <w:rFonts w:ascii="Arial" w:hAnsi="Arial" w:cs="Arial"/>
          <w:b/>
        </w:rPr>
        <w:t>Юрия Титова</w:t>
      </w:r>
      <w:r>
        <w:rPr>
          <w:rFonts w:ascii="Arial" w:hAnsi="Arial" w:cs="Arial"/>
        </w:rPr>
        <w:t>.</w:t>
      </w:r>
      <w:r w:rsidR="00E91550">
        <w:rPr>
          <w:rFonts w:ascii="Arial" w:hAnsi="Arial" w:cs="Arial"/>
        </w:rPr>
        <w:t xml:space="preserve"> История замыслов маэстро и их воплощения, а по ходу дела </w:t>
      </w:r>
      <w:r w:rsidR="00B5113F">
        <w:rPr>
          <w:rFonts w:ascii="Arial" w:hAnsi="Arial" w:cs="Arial"/>
        </w:rPr>
        <w:t>–</w:t>
      </w:r>
      <w:r w:rsidR="00E91550">
        <w:rPr>
          <w:rFonts w:ascii="Arial" w:hAnsi="Arial" w:cs="Arial"/>
        </w:rPr>
        <w:t xml:space="preserve"> ряд</w:t>
      </w:r>
      <w:r w:rsidR="00B5113F">
        <w:rPr>
          <w:rFonts w:ascii="Arial" w:hAnsi="Arial" w:cs="Arial"/>
        </w:rPr>
        <w:t xml:space="preserve"> его</w:t>
      </w:r>
      <w:r w:rsidR="00E91550">
        <w:rPr>
          <w:rFonts w:ascii="Arial" w:hAnsi="Arial" w:cs="Arial"/>
        </w:rPr>
        <w:t xml:space="preserve"> суждений: </w:t>
      </w:r>
      <w:r w:rsidR="00E91550" w:rsidRPr="00E91550">
        <w:rPr>
          <w:rFonts w:ascii="Arial" w:hAnsi="Arial" w:cs="Arial"/>
          <w:i/>
        </w:rPr>
        <w:t>«Для меня Шекспир совсем не смешон. Самое прекрасное в его произведениях — это язык, а не сюжетные глупые интрижки…»</w:t>
      </w:r>
    </w:p>
    <w:p w14:paraId="787F37C6" w14:textId="77777777" w:rsidR="00DD4D91" w:rsidRDefault="00DD4D91" w:rsidP="00DD4D91">
      <w:pPr>
        <w:pStyle w:val="a7"/>
        <w:spacing w:before="0" w:beforeAutospacing="0" w:after="0" w:afterAutospacing="0" w:line="360" w:lineRule="auto"/>
        <w:ind w:firstLine="709"/>
        <w:rPr>
          <w:rFonts w:ascii="Arial" w:hAnsi="Arial" w:cs="Arial"/>
          <w:i/>
        </w:rPr>
      </w:pPr>
    </w:p>
    <w:p w14:paraId="438BA808" w14:textId="26FD23C3" w:rsidR="00DD4D91" w:rsidRDefault="00B5113F" w:rsidP="00DD4D91">
      <w:pPr>
        <w:pStyle w:val="a7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Рубрика</w:t>
      </w:r>
      <w:r w:rsidR="00DD4D91">
        <w:rPr>
          <w:rFonts w:ascii="Arial" w:hAnsi="Arial" w:cs="Arial"/>
        </w:rPr>
        <w:t xml:space="preserve"> </w:t>
      </w:r>
      <w:r w:rsidR="00DD4D91" w:rsidRPr="00DD4D91">
        <w:rPr>
          <w:rFonts w:ascii="Arial" w:hAnsi="Arial" w:cs="Arial"/>
          <w:b/>
        </w:rPr>
        <w:t xml:space="preserve">«Я к вам пишу…» </w:t>
      </w:r>
      <w:r w:rsidR="0016768C">
        <w:rPr>
          <w:rFonts w:ascii="Arial" w:hAnsi="Arial" w:cs="Arial"/>
          <w:b/>
        </w:rPr>
        <w:t xml:space="preserve">– </w:t>
      </w:r>
      <w:r w:rsidR="00DD4D91" w:rsidRPr="00DD4D91">
        <w:rPr>
          <w:rFonts w:ascii="Arial" w:hAnsi="Arial" w:cs="Arial"/>
          <w:b/>
        </w:rPr>
        <w:t>«Портрет художника в молодые годы</w:t>
      </w:r>
      <w:r w:rsidR="0016768C">
        <w:rPr>
          <w:rFonts w:ascii="Arial" w:hAnsi="Arial" w:cs="Arial"/>
          <w:b/>
        </w:rPr>
        <w:t>.</w:t>
      </w:r>
      <w:r w:rsidR="00DD4D91">
        <w:rPr>
          <w:rFonts w:ascii="Arial" w:hAnsi="Arial" w:cs="Arial"/>
        </w:rPr>
        <w:t xml:space="preserve"> </w:t>
      </w:r>
    </w:p>
    <w:p w14:paraId="5FBA138B" w14:textId="523B5910" w:rsidR="008C2F1C" w:rsidRDefault="00DD4D91" w:rsidP="00DD4D91">
      <w:pPr>
        <w:pStyle w:val="a7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16768C">
        <w:rPr>
          <w:rFonts w:ascii="Arial" w:hAnsi="Arial" w:cs="Arial"/>
          <w:b/>
          <w:iCs/>
        </w:rPr>
        <w:t xml:space="preserve">Из писем </w:t>
      </w:r>
      <w:r w:rsidR="00F74F9E" w:rsidRPr="0016768C">
        <w:rPr>
          <w:rFonts w:ascii="Arial" w:hAnsi="Arial" w:cs="Arial"/>
          <w:b/>
          <w:iCs/>
        </w:rPr>
        <w:t>(1894–1963)</w:t>
      </w:r>
      <w:r w:rsidR="00F74F9E" w:rsidRPr="0016768C">
        <w:rPr>
          <w:rFonts w:ascii="Arial" w:hAnsi="Arial" w:cs="Arial"/>
          <w:iCs/>
        </w:rPr>
        <w:t xml:space="preserve"> </w:t>
      </w:r>
      <w:r w:rsidRPr="0016768C">
        <w:rPr>
          <w:rFonts w:ascii="Arial" w:hAnsi="Arial" w:cs="Arial"/>
          <w:b/>
          <w:iCs/>
        </w:rPr>
        <w:t>Олдоса Хаксли</w:t>
      </w:r>
      <w:r w:rsidR="0016768C">
        <w:rPr>
          <w:rFonts w:ascii="Arial" w:hAnsi="Arial" w:cs="Arial"/>
          <w:b/>
          <w:i/>
        </w:rPr>
        <w:t>».</w:t>
      </w:r>
      <w:r>
        <w:rPr>
          <w:rFonts w:ascii="Arial" w:hAnsi="Arial" w:cs="Arial"/>
        </w:rPr>
        <w:t xml:space="preserve"> Составление, вступление, перевод и комментарии </w:t>
      </w:r>
      <w:r w:rsidRPr="00DD4D91">
        <w:rPr>
          <w:rFonts w:ascii="Arial" w:hAnsi="Arial" w:cs="Arial"/>
          <w:b/>
        </w:rPr>
        <w:t>А</w:t>
      </w:r>
      <w:r w:rsidR="0016768C">
        <w:rPr>
          <w:rFonts w:ascii="Arial" w:hAnsi="Arial" w:cs="Arial"/>
          <w:b/>
        </w:rPr>
        <w:t>лександра</w:t>
      </w:r>
      <w:r w:rsidRPr="00DD4D91">
        <w:rPr>
          <w:rFonts w:ascii="Arial" w:hAnsi="Arial" w:cs="Arial"/>
          <w:b/>
        </w:rPr>
        <w:t xml:space="preserve"> Ливерганта</w:t>
      </w:r>
      <w:r>
        <w:rPr>
          <w:rFonts w:ascii="Arial" w:hAnsi="Arial" w:cs="Arial"/>
        </w:rPr>
        <w:t>.</w:t>
      </w:r>
      <w:r w:rsidR="00F273A2">
        <w:rPr>
          <w:rFonts w:ascii="Arial" w:hAnsi="Arial" w:cs="Arial"/>
        </w:rPr>
        <w:t xml:space="preserve"> </w:t>
      </w:r>
      <w:r w:rsidR="00F273A2" w:rsidRPr="00F273A2">
        <w:rPr>
          <w:rFonts w:ascii="Arial" w:hAnsi="Arial" w:cs="Arial"/>
          <w:i/>
        </w:rPr>
        <w:t>“Слишком все надоело, Бог слишком плох, жизнь слишком коротка, все в ж</w:t>
      </w:r>
      <w:r w:rsidR="00F273A2">
        <w:rPr>
          <w:rFonts w:ascii="Arial" w:hAnsi="Arial" w:cs="Arial"/>
          <w:i/>
        </w:rPr>
        <w:t>изни слишком сложно и идет куда-</w:t>
      </w:r>
      <w:r w:rsidR="00F273A2" w:rsidRPr="00F273A2">
        <w:rPr>
          <w:rFonts w:ascii="Arial" w:hAnsi="Arial" w:cs="Arial"/>
          <w:i/>
        </w:rPr>
        <w:t>то не туда</w:t>
      </w:r>
      <w:r w:rsidR="00F273A2">
        <w:rPr>
          <w:rFonts w:ascii="Arial" w:hAnsi="Arial" w:cs="Arial"/>
          <w:i/>
        </w:rPr>
        <w:t>…</w:t>
      </w:r>
      <w:r w:rsidR="00F273A2" w:rsidRPr="00F273A2">
        <w:rPr>
          <w:rFonts w:ascii="Arial" w:hAnsi="Arial" w:cs="Arial"/>
          <w:i/>
        </w:rPr>
        <w:t>”</w:t>
      </w:r>
      <w:r w:rsidR="008C2F1C">
        <w:rPr>
          <w:rFonts w:ascii="Arial" w:hAnsi="Arial" w:cs="Arial"/>
          <w:i/>
        </w:rPr>
        <w:t xml:space="preserve"> </w:t>
      </w:r>
      <w:r w:rsidR="008C2F1C">
        <w:rPr>
          <w:rFonts w:ascii="Arial" w:hAnsi="Arial" w:cs="Arial"/>
        </w:rPr>
        <w:t>– таков</w:t>
      </w:r>
      <w:r w:rsidR="00135AFE">
        <w:rPr>
          <w:rFonts w:ascii="Arial" w:hAnsi="Arial" w:cs="Arial"/>
        </w:rPr>
        <w:t>а</w:t>
      </w:r>
      <w:r w:rsidR="008C2F1C">
        <w:rPr>
          <w:rFonts w:ascii="Arial" w:hAnsi="Arial" w:cs="Arial"/>
        </w:rPr>
        <w:t xml:space="preserve"> </w:t>
      </w:r>
      <w:r w:rsidR="00135AFE">
        <w:rPr>
          <w:rFonts w:ascii="Arial" w:hAnsi="Arial" w:cs="Arial"/>
        </w:rPr>
        <w:t>по большей части тональность писем</w:t>
      </w:r>
      <w:r w:rsidR="008C2F1C">
        <w:rPr>
          <w:rFonts w:ascii="Arial" w:hAnsi="Arial" w:cs="Arial"/>
        </w:rPr>
        <w:t xml:space="preserve"> британского классика</w:t>
      </w:r>
      <w:r w:rsidR="00992F3C">
        <w:rPr>
          <w:rFonts w:ascii="Arial" w:hAnsi="Arial" w:cs="Arial"/>
        </w:rPr>
        <w:t xml:space="preserve">. </w:t>
      </w:r>
      <w:r w:rsidR="00DC6133">
        <w:rPr>
          <w:rFonts w:ascii="Arial" w:hAnsi="Arial" w:cs="Arial"/>
        </w:rPr>
        <w:t>И все же перед читателем</w:t>
      </w:r>
      <w:r w:rsidR="00992F3C">
        <w:rPr>
          <w:rFonts w:ascii="Arial" w:hAnsi="Arial" w:cs="Arial"/>
        </w:rPr>
        <w:t xml:space="preserve"> не </w:t>
      </w:r>
      <w:r w:rsidR="00DC6133">
        <w:rPr>
          <w:rFonts w:ascii="Arial" w:hAnsi="Arial" w:cs="Arial"/>
        </w:rPr>
        <w:t>манифест уныния</w:t>
      </w:r>
      <w:r w:rsidR="00992F3C">
        <w:rPr>
          <w:rFonts w:ascii="Arial" w:hAnsi="Arial" w:cs="Arial"/>
        </w:rPr>
        <w:t xml:space="preserve">. Вот, что говорится, во вступлении </w:t>
      </w:r>
      <w:r w:rsidR="004E3D88">
        <w:rPr>
          <w:rFonts w:ascii="Arial" w:hAnsi="Arial" w:cs="Arial"/>
        </w:rPr>
        <w:t>к публикации</w:t>
      </w:r>
      <w:r w:rsidR="00992F3C">
        <w:rPr>
          <w:rFonts w:ascii="Arial" w:hAnsi="Arial" w:cs="Arial"/>
        </w:rPr>
        <w:t xml:space="preserve">: </w:t>
      </w:r>
      <w:r w:rsidR="00992F3C">
        <w:rPr>
          <w:rFonts w:ascii="Arial" w:hAnsi="Arial" w:cs="Arial"/>
          <w:i/>
        </w:rPr>
        <w:t>«</w:t>
      </w:r>
      <w:r w:rsidR="008C2F1C">
        <w:rPr>
          <w:rFonts w:ascii="Arial" w:hAnsi="Arial" w:cs="Arial"/>
          <w:i/>
        </w:rPr>
        <w:t>“В на</w:t>
      </w:r>
      <w:r w:rsidR="008C2F1C" w:rsidRPr="008C2F1C">
        <w:rPr>
          <w:rFonts w:ascii="Arial" w:hAnsi="Arial" w:cs="Arial"/>
          <w:i/>
        </w:rPr>
        <w:t xml:space="preserve">шей жизни, — замечает </w:t>
      </w:r>
      <w:r w:rsidR="00157EAE">
        <w:rPr>
          <w:rFonts w:ascii="Arial" w:hAnsi="Arial" w:cs="Arial"/>
          <w:i/>
        </w:rPr>
        <w:t>писатель</w:t>
      </w:r>
      <w:r w:rsidR="008C2F1C" w:rsidRPr="008C2F1C">
        <w:rPr>
          <w:rFonts w:ascii="Arial" w:hAnsi="Arial" w:cs="Arial"/>
          <w:i/>
        </w:rPr>
        <w:t xml:space="preserve"> не однажды,</w:t>
      </w:r>
      <w:r w:rsidR="008C2F1C">
        <w:rPr>
          <w:rFonts w:ascii="Arial" w:hAnsi="Arial" w:cs="Arial"/>
          <w:i/>
        </w:rPr>
        <w:t xml:space="preserve"> — нет ничего важнее, чем свобо</w:t>
      </w:r>
      <w:r w:rsidR="008C2F1C" w:rsidRPr="008C2F1C">
        <w:rPr>
          <w:rFonts w:ascii="Arial" w:hAnsi="Arial" w:cs="Arial"/>
          <w:i/>
        </w:rPr>
        <w:t>да мыслить”. Эта свобода — вероятно, гл</w:t>
      </w:r>
      <w:r w:rsidR="008C2F1C">
        <w:rPr>
          <w:rFonts w:ascii="Arial" w:hAnsi="Arial" w:cs="Arial"/>
          <w:i/>
        </w:rPr>
        <w:t xml:space="preserve">авная, </w:t>
      </w:r>
      <w:r w:rsidR="008C2F1C">
        <w:rPr>
          <w:rFonts w:ascii="Arial" w:hAnsi="Arial" w:cs="Arial"/>
          <w:i/>
        </w:rPr>
        <w:lastRenderedPageBreak/>
        <w:t>отличительная черта эпи</w:t>
      </w:r>
      <w:r w:rsidR="008C2F1C" w:rsidRPr="008C2F1C">
        <w:rPr>
          <w:rFonts w:ascii="Arial" w:hAnsi="Arial" w:cs="Arial"/>
          <w:i/>
        </w:rPr>
        <w:t xml:space="preserve">столярного наследия Олдоса Хаксли, да и </w:t>
      </w:r>
      <w:r w:rsidR="008C2F1C">
        <w:rPr>
          <w:rFonts w:ascii="Arial" w:hAnsi="Arial" w:cs="Arial"/>
          <w:i/>
        </w:rPr>
        <w:t>всего его творчества, художест</w:t>
      </w:r>
      <w:r w:rsidR="008C2F1C" w:rsidRPr="008C2F1C">
        <w:rPr>
          <w:rFonts w:ascii="Arial" w:hAnsi="Arial" w:cs="Arial"/>
          <w:i/>
        </w:rPr>
        <w:t>венного и научного</w:t>
      </w:r>
      <w:r w:rsidR="00992F3C">
        <w:rPr>
          <w:rFonts w:ascii="Arial" w:hAnsi="Arial" w:cs="Arial"/>
          <w:i/>
        </w:rPr>
        <w:t>»</w:t>
      </w:r>
      <w:r w:rsidR="008C2F1C" w:rsidRPr="008C2F1C">
        <w:rPr>
          <w:rFonts w:ascii="Arial" w:hAnsi="Arial" w:cs="Arial"/>
          <w:i/>
        </w:rPr>
        <w:t>.</w:t>
      </w:r>
    </w:p>
    <w:p w14:paraId="008CB722" w14:textId="77777777" w:rsidR="00DC6133" w:rsidRDefault="00DC6133" w:rsidP="00DD4D91">
      <w:pPr>
        <w:pStyle w:val="a7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14:paraId="315A3B97" w14:textId="37287FA2" w:rsidR="00DC6133" w:rsidRPr="00DC6133" w:rsidRDefault="00DC6133" w:rsidP="00DD4D91">
      <w:pPr>
        <w:pStyle w:val="a7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рубрике </w:t>
      </w:r>
      <w:r w:rsidRPr="00E72E75">
        <w:rPr>
          <w:rFonts w:ascii="Arial" w:hAnsi="Arial" w:cs="Arial"/>
          <w:b/>
        </w:rPr>
        <w:t>«Статьи, эссе»</w:t>
      </w:r>
      <w:r>
        <w:rPr>
          <w:rFonts w:ascii="Arial" w:hAnsi="Arial" w:cs="Arial"/>
        </w:rPr>
        <w:t xml:space="preserve"> </w:t>
      </w:r>
      <w:r w:rsidR="00574F1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3D88" w:rsidRPr="00E72E75">
        <w:rPr>
          <w:rFonts w:ascii="Arial" w:hAnsi="Arial" w:cs="Arial"/>
          <w:b/>
        </w:rPr>
        <w:t>«Рыцарь надменного образа»</w:t>
      </w:r>
      <w:r w:rsidR="004E3D88" w:rsidRPr="00574F1A">
        <w:rPr>
          <w:rFonts w:ascii="Arial" w:hAnsi="Arial" w:cs="Arial"/>
          <w:bCs/>
        </w:rPr>
        <w:t>,</w:t>
      </w:r>
      <w:r w:rsidR="004E3D88">
        <w:rPr>
          <w:rFonts w:ascii="Arial" w:hAnsi="Arial" w:cs="Arial"/>
        </w:rPr>
        <w:t xml:space="preserve"> </w:t>
      </w:r>
      <w:r w:rsidR="00E72E75">
        <w:rPr>
          <w:rFonts w:ascii="Arial" w:hAnsi="Arial" w:cs="Arial"/>
        </w:rPr>
        <w:t>заметка</w:t>
      </w:r>
      <w:r>
        <w:rPr>
          <w:rFonts w:ascii="Arial" w:hAnsi="Arial" w:cs="Arial"/>
        </w:rPr>
        <w:t xml:space="preserve"> писателя и ученого </w:t>
      </w:r>
      <w:r w:rsidRPr="00E72E75">
        <w:rPr>
          <w:rFonts w:ascii="Arial" w:hAnsi="Arial" w:cs="Arial"/>
          <w:b/>
        </w:rPr>
        <w:t>Александра Мелихова</w:t>
      </w:r>
      <w:r>
        <w:rPr>
          <w:rFonts w:ascii="Arial" w:hAnsi="Arial" w:cs="Arial"/>
        </w:rPr>
        <w:t xml:space="preserve"> (</w:t>
      </w:r>
      <w:r w:rsidR="00574F1A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 xml:space="preserve">1947) </w:t>
      </w:r>
      <w:r w:rsidR="00E72E75">
        <w:rPr>
          <w:rFonts w:ascii="Arial" w:hAnsi="Arial" w:cs="Arial"/>
        </w:rPr>
        <w:t>о Набокове</w:t>
      </w:r>
      <w:r>
        <w:rPr>
          <w:rFonts w:ascii="Arial" w:hAnsi="Arial" w:cs="Arial"/>
        </w:rPr>
        <w:t>.</w:t>
      </w:r>
      <w:r w:rsidR="00E72E75">
        <w:rPr>
          <w:rFonts w:ascii="Arial" w:hAnsi="Arial" w:cs="Arial"/>
        </w:rPr>
        <w:t xml:space="preserve"> Отдавая должное </w:t>
      </w:r>
      <w:r w:rsidR="007D7A67">
        <w:rPr>
          <w:rFonts w:ascii="Arial" w:hAnsi="Arial" w:cs="Arial"/>
        </w:rPr>
        <w:t>художественным</w:t>
      </w:r>
      <w:r w:rsidR="00E72E75">
        <w:rPr>
          <w:rFonts w:ascii="Arial" w:hAnsi="Arial" w:cs="Arial"/>
        </w:rPr>
        <w:t xml:space="preserve"> заслугам классика, автор не соглашается с категоричностью его критических суждений.</w:t>
      </w:r>
    </w:p>
    <w:p w14:paraId="6DACD816" w14:textId="77777777" w:rsidR="00920C89" w:rsidRDefault="00920C89" w:rsidP="00DD4D91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</w:p>
    <w:p w14:paraId="1AEAAD3B" w14:textId="5858A023" w:rsidR="005370ED" w:rsidRDefault="005370ED" w:rsidP="00DD4D91">
      <w:pPr>
        <w:spacing w:after="0" w:line="360" w:lineRule="auto"/>
        <w:ind w:firstLine="709"/>
        <w:rPr>
          <w:rFonts w:ascii="Arial" w:hAnsi="Arial" w:cs="Arial"/>
        </w:rPr>
      </w:pPr>
      <w:r w:rsidRPr="005370ED">
        <w:rPr>
          <w:rFonts w:ascii="Arial" w:hAnsi="Arial" w:cs="Arial"/>
          <w:b/>
          <w:szCs w:val="24"/>
        </w:rPr>
        <w:t>«БиблиофИЛ».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t>«</w:t>
      </w:r>
      <w:r w:rsidRPr="008B7FF8">
        <w:rPr>
          <w:rFonts w:ascii="Arial" w:hAnsi="Arial" w:cs="Arial"/>
          <w:b/>
          <w:i/>
        </w:rPr>
        <w:t>Информация к размышлению</w:t>
      </w:r>
      <w:r w:rsidRPr="008B7FF8">
        <w:rPr>
          <w:rFonts w:ascii="Arial" w:hAnsi="Arial" w:cs="Arial"/>
          <w:b/>
        </w:rPr>
        <w:t xml:space="preserve">. </w:t>
      </w:r>
      <w:r w:rsidRPr="008B7FF8">
        <w:rPr>
          <w:rFonts w:ascii="Arial" w:hAnsi="Arial" w:cs="Arial"/>
          <w:b/>
          <w:i/>
          <w:lang w:val="en-US"/>
        </w:rPr>
        <w:t>Non</w:t>
      </w:r>
      <w:r w:rsidRPr="008B7FF8">
        <w:rPr>
          <w:rFonts w:ascii="Arial" w:hAnsi="Arial" w:cs="Arial"/>
          <w:b/>
          <w:i/>
        </w:rPr>
        <w:t>-</w:t>
      </w:r>
      <w:r w:rsidRPr="008B7FF8">
        <w:rPr>
          <w:rFonts w:ascii="Arial" w:hAnsi="Arial" w:cs="Arial"/>
          <w:b/>
          <w:i/>
          <w:lang w:val="en-US"/>
        </w:rPr>
        <w:t>fiction</w:t>
      </w:r>
      <w:r w:rsidRPr="008B7FF8">
        <w:rPr>
          <w:rFonts w:ascii="Arial" w:hAnsi="Arial" w:cs="Arial"/>
          <w:b/>
        </w:rPr>
        <w:t xml:space="preserve"> </w:t>
      </w:r>
      <w:r w:rsidRPr="008B7FF8">
        <w:rPr>
          <w:rFonts w:ascii="Arial" w:hAnsi="Arial" w:cs="Arial"/>
          <w:b/>
          <w:i/>
        </w:rPr>
        <w:t>с</w:t>
      </w:r>
      <w:r w:rsidRPr="008B7FF8">
        <w:rPr>
          <w:rFonts w:ascii="Arial" w:hAnsi="Arial" w:cs="Arial"/>
          <w:b/>
        </w:rPr>
        <w:t xml:space="preserve"> Алексеем Михеевым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</w:rPr>
        <w:t>.</w:t>
      </w:r>
      <w:r w:rsidR="00E065E0">
        <w:rPr>
          <w:rFonts w:ascii="Arial" w:hAnsi="Arial" w:cs="Arial"/>
        </w:rPr>
        <w:t xml:space="preserve"> </w:t>
      </w:r>
      <w:r w:rsidR="004E3D88">
        <w:rPr>
          <w:rFonts w:ascii="Arial" w:hAnsi="Arial" w:cs="Arial"/>
        </w:rPr>
        <w:t>Разговор</w:t>
      </w:r>
      <w:r w:rsidR="007D7A67">
        <w:rPr>
          <w:rFonts w:ascii="Arial" w:hAnsi="Arial" w:cs="Arial"/>
        </w:rPr>
        <w:t xml:space="preserve"> о</w:t>
      </w:r>
      <w:r w:rsidR="00E065E0">
        <w:rPr>
          <w:rFonts w:ascii="Arial" w:hAnsi="Arial" w:cs="Arial"/>
        </w:rPr>
        <w:t>б истории такого понятия</w:t>
      </w:r>
      <w:r w:rsidR="00574F1A">
        <w:rPr>
          <w:rFonts w:ascii="Arial" w:hAnsi="Arial" w:cs="Arial"/>
        </w:rPr>
        <w:t>,</w:t>
      </w:r>
      <w:r w:rsidR="00E065E0">
        <w:rPr>
          <w:rFonts w:ascii="Arial" w:hAnsi="Arial" w:cs="Arial"/>
        </w:rPr>
        <w:t xml:space="preserve"> как «знаменитость» (</w:t>
      </w:r>
      <w:r w:rsidR="00E065E0" w:rsidRPr="00E065E0">
        <w:rPr>
          <w:rFonts w:ascii="Arial" w:hAnsi="Arial" w:cs="Arial"/>
          <w:b/>
        </w:rPr>
        <w:t>Антуан Лилти «Публичные фигуры: Изобретение знаменитости (1750–1850</w:t>
      </w:r>
      <w:r w:rsidR="00E065E0">
        <w:rPr>
          <w:rFonts w:ascii="Arial" w:hAnsi="Arial" w:cs="Arial"/>
        </w:rPr>
        <w:t>)») и о попурри из биографий и произведений двух</w:t>
      </w:r>
      <w:r w:rsidR="007D7A67">
        <w:rPr>
          <w:rFonts w:ascii="Arial" w:hAnsi="Arial" w:cs="Arial"/>
        </w:rPr>
        <w:t xml:space="preserve"> отечественных</w:t>
      </w:r>
      <w:r w:rsidR="00E065E0">
        <w:rPr>
          <w:rFonts w:ascii="Arial" w:hAnsi="Arial" w:cs="Arial"/>
        </w:rPr>
        <w:t xml:space="preserve"> классиков (</w:t>
      </w:r>
      <w:r w:rsidR="00E065E0" w:rsidRPr="00E065E0">
        <w:rPr>
          <w:rFonts w:ascii="Arial" w:hAnsi="Arial" w:cs="Arial"/>
          <w:b/>
        </w:rPr>
        <w:t>Пьер Байяр «Загадка Толстоевского»</w:t>
      </w:r>
      <w:r w:rsidR="00E065E0">
        <w:rPr>
          <w:rFonts w:ascii="Arial" w:hAnsi="Arial" w:cs="Arial"/>
        </w:rPr>
        <w:t>).</w:t>
      </w:r>
    </w:p>
    <w:p w14:paraId="38047B96" w14:textId="77777777" w:rsidR="00E065E0" w:rsidRPr="005370ED" w:rsidRDefault="00E065E0" w:rsidP="00DD4D91">
      <w:pPr>
        <w:spacing w:after="0" w:line="360" w:lineRule="auto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И </w:t>
      </w:r>
      <w:r w:rsidR="00B5113F">
        <w:rPr>
          <w:rFonts w:ascii="Arial" w:hAnsi="Arial" w:cs="Arial"/>
        </w:rPr>
        <w:t>в самом конце номера</w:t>
      </w:r>
      <w:r>
        <w:rPr>
          <w:rFonts w:ascii="Arial" w:hAnsi="Arial" w:cs="Arial"/>
        </w:rPr>
        <w:t xml:space="preserve"> </w:t>
      </w:r>
      <w:r w:rsidR="001A2F7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экспресс</w:t>
      </w:r>
      <w:r w:rsidR="001A2F7E">
        <w:rPr>
          <w:rFonts w:ascii="Arial" w:hAnsi="Arial" w:cs="Arial"/>
        </w:rPr>
        <w:t xml:space="preserve">-рецензии </w:t>
      </w:r>
      <w:r w:rsidR="001A2F7E" w:rsidRPr="001A2F7E">
        <w:rPr>
          <w:rFonts w:ascii="Arial" w:hAnsi="Arial" w:cs="Arial"/>
          <w:b/>
        </w:rPr>
        <w:t xml:space="preserve">Даши Сиротинской «Книги вразнос. Что у нас </w:t>
      </w:r>
      <w:r w:rsidR="001A2F7E">
        <w:rPr>
          <w:rFonts w:ascii="Arial" w:hAnsi="Arial" w:cs="Arial"/>
          <w:b/>
        </w:rPr>
        <w:t>п</w:t>
      </w:r>
      <w:r w:rsidR="001A2F7E" w:rsidRPr="001A2F7E">
        <w:rPr>
          <w:rFonts w:ascii="Arial" w:hAnsi="Arial" w:cs="Arial"/>
          <w:b/>
        </w:rPr>
        <w:t>ереводят. И как»</w:t>
      </w:r>
      <w:r w:rsidR="001A2F7E">
        <w:rPr>
          <w:rFonts w:ascii="Arial" w:hAnsi="Arial" w:cs="Arial"/>
          <w:b/>
        </w:rPr>
        <w:t>.</w:t>
      </w:r>
    </w:p>
    <w:sectPr w:rsidR="00E065E0" w:rsidRPr="005370ED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9F6E" w14:textId="77777777" w:rsidR="00151A5F" w:rsidRDefault="00151A5F" w:rsidP="00A14EC6">
      <w:pPr>
        <w:spacing w:after="0" w:line="240" w:lineRule="auto"/>
      </w:pPr>
      <w:r>
        <w:separator/>
      </w:r>
    </w:p>
  </w:endnote>
  <w:endnote w:type="continuationSeparator" w:id="0">
    <w:p w14:paraId="6F6D453F" w14:textId="77777777" w:rsidR="00151A5F" w:rsidRDefault="00151A5F" w:rsidP="00A1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6665" w14:textId="77777777" w:rsidR="00151A5F" w:rsidRDefault="00151A5F" w:rsidP="00A14EC6">
      <w:pPr>
        <w:spacing w:after="0" w:line="240" w:lineRule="auto"/>
      </w:pPr>
      <w:r>
        <w:separator/>
      </w:r>
    </w:p>
  </w:footnote>
  <w:footnote w:type="continuationSeparator" w:id="0">
    <w:p w14:paraId="6D26A14A" w14:textId="77777777" w:rsidR="00151A5F" w:rsidRDefault="00151A5F" w:rsidP="00A1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37813"/>
      <w:docPartObj>
        <w:docPartGallery w:val="Page Numbers (Top of Page)"/>
        <w:docPartUnique/>
      </w:docPartObj>
    </w:sdtPr>
    <w:sdtEndPr/>
    <w:sdtContent>
      <w:p w14:paraId="01A8DBAE" w14:textId="77777777" w:rsidR="00A14EC6" w:rsidRDefault="00151A5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04E58" w14:textId="77777777" w:rsidR="00A14EC6" w:rsidRDefault="00A14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C6"/>
    <w:rsid w:val="00001D3A"/>
    <w:rsid w:val="00037E02"/>
    <w:rsid w:val="000614CD"/>
    <w:rsid w:val="000635E4"/>
    <w:rsid w:val="00073CDB"/>
    <w:rsid w:val="00135AFE"/>
    <w:rsid w:val="00151A5F"/>
    <w:rsid w:val="00157EAE"/>
    <w:rsid w:val="0016768C"/>
    <w:rsid w:val="001A2F7E"/>
    <w:rsid w:val="001E77B0"/>
    <w:rsid w:val="00205918"/>
    <w:rsid w:val="00254FDD"/>
    <w:rsid w:val="002A61E4"/>
    <w:rsid w:val="003228EF"/>
    <w:rsid w:val="00342714"/>
    <w:rsid w:val="00371FA4"/>
    <w:rsid w:val="003802E0"/>
    <w:rsid w:val="003829E7"/>
    <w:rsid w:val="003E77E2"/>
    <w:rsid w:val="004E3D88"/>
    <w:rsid w:val="005370ED"/>
    <w:rsid w:val="00574F1A"/>
    <w:rsid w:val="005834E9"/>
    <w:rsid w:val="005D5300"/>
    <w:rsid w:val="005F3F4F"/>
    <w:rsid w:val="00644FE0"/>
    <w:rsid w:val="0067383A"/>
    <w:rsid w:val="006B7D48"/>
    <w:rsid w:val="006D1417"/>
    <w:rsid w:val="007A24EE"/>
    <w:rsid w:val="007B5FCF"/>
    <w:rsid w:val="007D7A67"/>
    <w:rsid w:val="00892743"/>
    <w:rsid w:val="008C2F1C"/>
    <w:rsid w:val="00916B02"/>
    <w:rsid w:val="00920C89"/>
    <w:rsid w:val="00953A3F"/>
    <w:rsid w:val="00992F3C"/>
    <w:rsid w:val="009E3EA2"/>
    <w:rsid w:val="00A01A62"/>
    <w:rsid w:val="00A14EC6"/>
    <w:rsid w:val="00A5617B"/>
    <w:rsid w:val="00A64D93"/>
    <w:rsid w:val="00AC073E"/>
    <w:rsid w:val="00B5113F"/>
    <w:rsid w:val="00B7055B"/>
    <w:rsid w:val="00BD14E4"/>
    <w:rsid w:val="00C828B3"/>
    <w:rsid w:val="00C971C8"/>
    <w:rsid w:val="00DA52FB"/>
    <w:rsid w:val="00DB19DE"/>
    <w:rsid w:val="00DC6133"/>
    <w:rsid w:val="00DD4D91"/>
    <w:rsid w:val="00DE7027"/>
    <w:rsid w:val="00E062CC"/>
    <w:rsid w:val="00E065E0"/>
    <w:rsid w:val="00E46C62"/>
    <w:rsid w:val="00E72E75"/>
    <w:rsid w:val="00E74121"/>
    <w:rsid w:val="00E81146"/>
    <w:rsid w:val="00E91550"/>
    <w:rsid w:val="00EA7A59"/>
    <w:rsid w:val="00F21694"/>
    <w:rsid w:val="00F262E4"/>
    <w:rsid w:val="00F273A2"/>
    <w:rsid w:val="00F32526"/>
    <w:rsid w:val="00F60B48"/>
    <w:rsid w:val="00F74F9E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EA7F"/>
  <w15:docId w15:val="{EFE8EBB6-6803-4594-AA5D-68090EB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EC6"/>
  </w:style>
  <w:style w:type="paragraph" w:styleId="a5">
    <w:name w:val="footer"/>
    <w:basedOn w:val="a"/>
    <w:link w:val="a6"/>
    <w:uiPriority w:val="99"/>
    <w:semiHidden/>
    <w:unhideWhenUsed/>
    <w:rsid w:val="00A1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EC6"/>
  </w:style>
  <w:style w:type="paragraph" w:styleId="a7">
    <w:name w:val="Normal (Web)"/>
    <w:basedOn w:val="a"/>
    <w:uiPriority w:val="99"/>
    <w:unhideWhenUsed/>
    <w:rsid w:val="00E915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548F-E763-487D-B971-7643D911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КЖ</cp:lastModifiedBy>
  <cp:revision>32</cp:revision>
  <dcterms:created xsi:type="dcterms:W3CDTF">2019-09-10T17:02:00Z</dcterms:created>
  <dcterms:modified xsi:type="dcterms:W3CDTF">2019-10-25T13:30:00Z</dcterms:modified>
</cp:coreProperties>
</file>