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81C8" w14:textId="2B13DB61" w:rsidR="00C828B3" w:rsidRPr="00325D4D" w:rsidRDefault="00325D4D" w:rsidP="00325D4D">
      <w:pPr>
        <w:spacing w:after="0" w:line="360" w:lineRule="auto"/>
        <w:ind w:firstLine="709"/>
        <w:jc w:val="center"/>
        <w:rPr>
          <w:rFonts w:ascii="Arial" w:hAnsi="Arial" w:cs="Arial"/>
          <w:b/>
          <w:u w:val="single"/>
        </w:rPr>
      </w:pPr>
      <w:r w:rsidRPr="00325D4D">
        <w:rPr>
          <w:rFonts w:ascii="Arial" w:hAnsi="Arial" w:cs="Arial"/>
          <w:u w:val="single"/>
        </w:rPr>
        <w:t xml:space="preserve">Журнал «Иностранная литература», 2019, </w:t>
      </w:r>
      <w:r>
        <w:rPr>
          <w:rFonts w:ascii="Arial" w:hAnsi="Arial" w:cs="Arial"/>
          <w:u w:val="single"/>
        </w:rPr>
        <w:t xml:space="preserve">№ </w:t>
      </w:r>
      <w:r w:rsidRPr="00325D4D">
        <w:rPr>
          <w:rFonts w:ascii="Arial" w:hAnsi="Arial" w:cs="Arial"/>
          <w:u w:val="single"/>
        </w:rPr>
        <w:t>5: анонс</w:t>
      </w:r>
    </w:p>
    <w:p w14:paraId="089689CF" w14:textId="77777777" w:rsidR="004B3134" w:rsidRDefault="004B3134" w:rsidP="00DA171D">
      <w:pPr>
        <w:spacing w:after="0" w:line="360" w:lineRule="auto"/>
        <w:ind w:firstLine="709"/>
        <w:rPr>
          <w:rFonts w:ascii="Arial" w:hAnsi="Arial" w:cs="Arial"/>
          <w:b/>
        </w:rPr>
      </w:pPr>
    </w:p>
    <w:p w14:paraId="12318DDD" w14:textId="0C28D569" w:rsidR="004B3134" w:rsidRDefault="004B3134" w:rsidP="00DA171D">
      <w:pPr>
        <w:spacing w:after="0" w:line="360" w:lineRule="auto"/>
        <w:ind w:firstLine="709"/>
        <w:rPr>
          <w:rFonts w:ascii="Arial" w:hAnsi="Arial" w:cs="Arial"/>
        </w:rPr>
      </w:pPr>
      <w:r w:rsidRPr="004B3134">
        <w:rPr>
          <w:rFonts w:ascii="Arial" w:hAnsi="Arial" w:cs="Arial"/>
        </w:rPr>
        <w:t>Номер открывает</w:t>
      </w:r>
      <w:r>
        <w:rPr>
          <w:rFonts w:ascii="Arial" w:hAnsi="Arial" w:cs="Arial"/>
        </w:rPr>
        <w:t xml:space="preserve"> роман итальянского писателя, музыканта и художника </w:t>
      </w:r>
      <w:r w:rsidRPr="004B3134">
        <w:rPr>
          <w:rFonts w:ascii="Arial" w:hAnsi="Arial" w:cs="Arial"/>
          <w:b/>
        </w:rPr>
        <w:t>Андреа Де Карло</w:t>
      </w:r>
      <w:r>
        <w:rPr>
          <w:rFonts w:ascii="Arial" w:hAnsi="Arial" w:cs="Arial"/>
        </w:rPr>
        <w:t xml:space="preserve"> (1952) </w:t>
      </w:r>
      <w:r w:rsidRPr="004B3134">
        <w:rPr>
          <w:rFonts w:ascii="Arial" w:hAnsi="Arial" w:cs="Arial"/>
          <w:b/>
        </w:rPr>
        <w:t>«Техника соблазнения»</w:t>
      </w:r>
      <w:r>
        <w:rPr>
          <w:rFonts w:ascii="Arial" w:hAnsi="Arial" w:cs="Arial"/>
        </w:rPr>
        <w:t xml:space="preserve">. Перевод </w:t>
      </w:r>
      <w:r w:rsidRPr="004B3134">
        <w:rPr>
          <w:rFonts w:ascii="Arial" w:hAnsi="Arial" w:cs="Arial"/>
          <w:b/>
        </w:rPr>
        <w:t>Анны Ямпольской</w:t>
      </w:r>
      <w:r>
        <w:rPr>
          <w:rFonts w:ascii="Arial" w:hAnsi="Arial" w:cs="Arial"/>
        </w:rPr>
        <w:t>.</w:t>
      </w:r>
      <w:r w:rsidR="00F159DB">
        <w:rPr>
          <w:rFonts w:ascii="Arial" w:hAnsi="Arial" w:cs="Arial"/>
        </w:rPr>
        <w:t xml:space="preserve"> </w:t>
      </w:r>
      <w:r w:rsidR="00787570">
        <w:rPr>
          <w:rFonts w:ascii="Arial" w:hAnsi="Arial" w:cs="Arial"/>
        </w:rPr>
        <w:t>Знаменитый прозаик, ж</w:t>
      </w:r>
      <w:r w:rsidR="00F159DB">
        <w:rPr>
          <w:rFonts w:ascii="Arial" w:hAnsi="Arial" w:cs="Arial"/>
        </w:rPr>
        <w:t>ивой классик привечает начинающего автора</w:t>
      </w:r>
      <w:r w:rsidR="0072258C">
        <w:rPr>
          <w:rFonts w:ascii="Arial" w:hAnsi="Arial" w:cs="Arial"/>
        </w:rPr>
        <w:t>-провинциала</w:t>
      </w:r>
      <w:r w:rsidR="00F159DB">
        <w:rPr>
          <w:rFonts w:ascii="Arial" w:hAnsi="Arial" w:cs="Arial"/>
        </w:rPr>
        <w:t xml:space="preserve"> и прочит его неоконченному роману головокружительный успех. Под впечатлением от похвал молодой писатель бросает постылую службу, оставляет на неопределенный срок жену, переезжает по приглашению своего кумира в Рим и там внезапно и страстно влюбляется… И вот тут-то </w:t>
      </w:r>
      <w:r w:rsidR="002902A2">
        <w:rPr>
          <w:rFonts w:ascii="Arial" w:hAnsi="Arial" w:cs="Arial"/>
        </w:rPr>
        <w:t xml:space="preserve">мэтр и </w:t>
      </w:r>
      <w:r w:rsidR="00F159DB">
        <w:rPr>
          <w:rFonts w:ascii="Arial" w:hAnsi="Arial" w:cs="Arial"/>
        </w:rPr>
        <w:t>демон-искуситель</w:t>
      </w:r>
      <w:r w:rsidR="00A97D45">
        <w:rPr>
          <w:rFonts w:ascii="Arial" w:hAnsi="Arial" w:cs="Arial"/>
        </w:rPr>
        <w:t xml:space="preserve"> </w:t>
      </w:r>
      <w:r w:rsidR="00F159DB">
        <w:rPr>
          <w:rFonts w:ascii="Arial" w:hAnsi="Arial" w:cs="Arial"/>
        </w:rPr>
        <w:t xml:space="preserve">и преподает молодому дарованию </w:t>
      </w:r>
      <w:r w:rsidR="00A97D45">
        <w:rPr>
          <w:rFonts w:ascii="Arial" w:hAnsi="Arial" w:cs="Arial"/>
        </w:rPr>
        <w:t>безжалостный</w:t>
      </w:r>
      <w:r w:rsidR="00F159DB">
        <w:rPr>
          <w:rFonts w:ascii="Arial" w:hAnsi="Arial" w:cs="Arial"/>
        </w:rPr>
        <w:t xml:space="preserve"> урок литературного</w:t>
      </w:r>
      <w:r w:rsidR="00787570">
        <w:rPr>
          <w:rFonts w:ascii="Arial" w:hAnsi="Arial" w:cs="Arial"/>
        </w:rPr>
        <w:t xml:space="preserve"> </w:t>
      </w:r>
      <w:r w:rsidR="000324C0">
        <w:rPr>
          <w:rFonts w:ascii="Arial" w:hAnsi="Arial" w:cs="Arial"/>
        </w:rPr>
        <w:t>—</w:t>
      </w:r>
      <w:r w:rsidR="00787570">
        <w:rPr>
          <w:rFonts w:ascii="Arial" w:hAnsi="Arial" w:cs="Arial"/>
        </w:rPr>
        <w:t xml:space="preserve"> и не только литературного </w:t>
      </w:r>
      <w:r w:rsidR="000324C0">
        <w:rPr>
          <w:rFonts w:ascii="Arial" w:hAnsi="Arial" w:cs="Arial"/>
        </w:rPr>
        <w:t>—</w:t>
      </w:r>
      <w:r w:rsidR="00F159DB">
        <w:rPr>
          <w:rFonts w:ascii="Arial" w:hAnsi="Arial" w:cs="Arial"/>
        </w:rPr>
        <w:t xml:space="preserve"> мастерства</w:t>
      </w:r>
      <w:r w:rsidR="00A97D45">
        <w:rPr>
          <w:rFonts w:ascii="Arial" w:hAnsi="Arial" w:cs="Arial"/>
        </w:rPr>
        <w:t>.</w:t>
      </w:r>
    </w:p>
    <w:p w14:paraId="121C0B97" w14:textId="77777777" w:rsidR="0015506F" w:rsidRDefault="0015506F" w:rsidP="00DA171D">
      <w:pPr>
        <w:spacing w:after="0" w:line="360" w:lineRule="auto"/>
        <w:ind w:firstLine="709"/>
        <w:rPr>
          <w:rFonts w:ascii="Arial" w:hAnsi="Arial" w:cs="Arial"/>
        </w:rPr>
      </w:pPr>
    </w:p>
    <w:p w14:paraId="58F54B17" w14:textId="52CE774C" w:rsidR="0015506F" w:rsidRDefault="0015506F" w:rsidP="00DA171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Стихи </w:t>
      </w:r>
      <w:r w:rsidR="004F4804">
        <w:rPr>
          <w:rFonts w:ascii="Arial" w:hAnsi="Arial" w:cs="Arial"/>
        </w:rPr>
        <w:t>польки</w:t>
      </w:r>
      <w:r>
        <w:rPr>
          <w:rFonts w:ascii="Arial" w:hAnsi="Arial" w:cs="Arial"/>
        </w:rPr>
        <w:t xml:space="preserve"> </w:t>
      </w:r>
      <w:r w:rsidRPr="0015506F">
        <w:rPr>
          <w:rFonts w:ascii="Arial" w:hAnsi="Arial" w:cs="Arial"/>
          <w:b/>
        </w:rPr>
        <w:t xml:space="preserve">Анны </w:t>
      </w:r>
      <w:proofErr w:type="spellStart"/>
      <w:r w:rsidRPr="0015506F">
        <w:rPr>
          <w:rFonts w:ascii="Arial" w:hAnsi="Arial" w:cs="Arial"/>
          <w:b/>
        </w:rPr>
        <w:t>Аугустыняк</w:t>
      </w:r>
      <w:proofErr w:type="spellEnd"/>
      <w:r w:rsidR="0072258C">
        <w:rPr>
          <w:rFonts w:ascii="Arial" w:hAnsi="Arial" w:cs="Arial"/>
        </w:rPr>
        <w:t xml:space="preserve"> в переводе</w:t>
      </w:r>
      <w:r>
        <w:rPr>
          <w:rFonts w:ascii="Arial" w:hAnsi="Arial" w:cs="Arial"/>
        </w:rPr>
        <w:t xml:space="preserve"> </w:t>
      </w:r>
      <w:r w:rsidR="00123C12" w:rsidRPr="00123C12">
        <w:rPr>
          <w:rFonts w:ascii="Arial" w:hAnsi="Arial" w:cs="Arial"/>
          <w:b/>
        </w:rPr>
        <w:t>Владимира</w:t>
      </w:r>
      <w:r w:rsidR="004F4804" w:rsidRPr="0015506F">
        <w:rPr>
          <w:rFonts w:ascii="Arial" w:hAnsi="Arial" w:cs="Arial"/>
          <w:b/>
        </w:rPr>
        <w:t xml:space="preserve"> Окун</w:t>
      </w:r>
      <w:r w:rsidR="0072258C">
        <w:rPr>
          <w:rFonts w:ascii="Arial" w:hAnsi="Arial" w:cs="Arial"/>
          <w:b/>
        </w:rPr>
        <w:t>я</w:t>
      </w:r>
      <w:r w:rsidR="0072258C">
        <w:rPr>
          <w:rFonts w:ascii="Arial" w:hAnsi="Arial" w:cs="Arial"/>
        </w:rPr>
        <w:t>, который</w:t>
      </w:r>
      <w:r w:rsidR="004F4804">
        <w:rPr>
          <w:rFonts w:ascii="Arial" w:hAnsi="Arial" w:cs="Arial"/>
        </w:rPr>
        <w:t xml:space="preserve"> </w:t>
      </w:r>
      <w:r w:rsidR="0072258C">
        <w:rPr>
          <w:rFonts w:ascii="Arial" w:hAnsi="Arial" w:cs="Arial"/>
        </w:rPr>
        <w:t xml:space="preserve">в кратком </w:t>
      </w:r>
      <w:r w:rsidR="004F4804">
        <w:rPr>
          <w:rFonts w:ascii="Arial" w:hAnsi="Arial" w:cs="Arial"/>
        </w:rPr>
        <w:t>вступлени</w:t>
      </w:r>
      <w:r w:rsidR="0072258C">
        <w:rPr>
          <w:rFonts w:ascii="Arial" w:hAnsi="Arial" w:cs="Arial"/>
        </w:rPr>
        <w:t>и замечает</w:t>
      </w:r>
      <w:r w:rsidR="004F4804">
        <w:rPr>
          <w:rFonts w:ascii="Arial" w:hAnsi="Arial" w:cs="Arial"/>
        </w:rPr>
        <w:t xml:space="preserve">: </w:t>
      </w:r>
      <w:r w:rsidR="004F4804" w:rsidRPr="004F4804">
        <w:rPr>
          <w:rFonts w:ascii="Arial" w:hAnsi="Arial" w:cs="Arial"/>
          <w:i/>
        </w:rPr>
        <w:t xml:space="preserve">«Поэтический сборник </w:t>
      </w:r>
      <w:r w:rsidR="00F0031B">
        <w:rPr>
          <w:rFonts w:ascii="Arial" w:hAnsi="Arial" w:cs="Arial"/>
          <w:b/>
          <w:i/>
        </w:rPr>
        <w:t>“Без тебя”</w:t>
      </w:r>
      <w:r w:rsidR="00F0031B" w:rsidRPr="005506CB">
        <w:rPr>
          <w:rFonts w:ascii="Arial" w:hAnsi="Arial" w:cs="Arial"/>
          <w:i/>
        </w:rPr>
        <w:t>,</w:t>
      </w:r>
      <w:r w:rsidR="004F4804" w:rsidRPr="00F0031B">
        <w:rPr>
          <w:rFonts w:ascii="Arial" w:hAnsi="Arial" w:cs="Arial"/>
          <w:b/>
          <w:i/>
        </w:rPr>
        <w:t xml:space="preserve"> </w:t>
      </w:r>
      <w:r w:rsidR="004F4804" w:rsidRPr="004F4804">
        <w:rPr>
          <w:rFonts w:ascii="Arial" w:hAnsi="Arial" w:cs="Arial"/>
          <w:i/>
        </w:rPr>
        <w:t>из которого взяты публикуемые стихотворения, гармонически сочетает нескрываемую чувственность с глубоким чувством»</w:t>
      </w:r>
      <w:r w:rsidR="004F4804" w:rsidRPr="004F4804">
        <w:rPr>
          <w:rFonts w:ascii="Arial" w:hAnsi="Arial" w:cs="Arial"/>
        </w:rPr>
        <w:t>.</w:t>
      </w:r>
      <w:bookmarkStart w:id="0" w:name="_GoBack"/>
      <w:bookmarkEnd w:id="0"/>
    </w:p>
    <w:p w14:paraId="554E83C7" w14:textId="77777777" w:rsidR="00096AC7" w:rsidRDefault="00096AC7" w:rsidP="00DA171D">
      <w:pPr>
        <w:spacing w:after="0" w:line="360" w:lineRule="auto"/>
        <w:ind w:firstLine="709"/>
        <w:rPr>
          <w:rFonts w:ascii="Arial" w:hAnsi="Arial" w:cs="Arial"/>
        </w:rPr>
      </w:pPr>
    </w:p>
    <w:p w14:paraId="40223BA4" w14:textId="027C9D25" w:rsidR="00096AC7" w:rsidRDefault="00096AC7" w:rsidP="00DA171D">
      <w:pPr>
        <w:spacing w:after="0" w:line="360" w:lineRule="auto"/>
        <w:ind w:firstLine="709"/>
        <w:rPr>
          <w:rFonts w:ascii="Arial" w:hAnsi="Arial" w:cs="Arial"/>
          <w:b/>
        </w:rPr>
      </w:pPr>
      <w:r w:rsidRPr="00096AC7">
        <w:rPr>
          <w:rFonts w:ascii="Arial" w:hAnsi="Arial" w:cs="Arial"/>
          <w:b/>
        </w:rPr>
        <w:t xml:space="preserve">Жан-Поль </w:t>
      </w:r>
      <w:proofErr w:type="spellStart"/>
      <w:r w:rsidRPr="00096AC7">
        <w:rPr>
          <w:rFonts w:ascii="Arial" w:hAnsi="Arial" w:cs="Arial"/>
          <w:b/>
        </w:rPr>
        <w:t>Дидьелоран</w:t>
      </w:r>
      <w:proofErr w:type="spellEnd"/>
      <w:r>
        <w:rPr>
          <w:rFonts w:ascii="Arial" w:hAnsi="Arial" w:cs="Arial"/>
        </w:rPr>
        <w:t xml:space="preserve"> (1962). </w:t>
      </w:r>
      <w:r w:rsidR="00492DD6">
        <w:rPr>
          <w:rFonts w:ascii="Arial" w:hAnsi="Arial" w:cs="Arial"/>
        </w:rPr>
        <w:t>Новеллы</w:t>
      </w:r>
      <w:r>
        <w:rPr>
          <w:rFonts w:ascii="Arial" w:hAnsi="Arial" w:cs="Arial"/>
        </w:rPr>
        <w:t xml:space="preserve"> из сборника </w:t>
      </w:r>
      <w:r w:rsidRPr="00096AC7">
        <w:rPr>
          <w:rFonts w:ascii="Arial" w:hAnsi="Arial" w:cs="Arial"/>
          <w:b/>
        </w:rPr>
        <w:t>«Макадам»</w:t>
      </w:r>
      <w:r w:rsidR="00B32158">
        <w:rPr>
          <w:rFonts w:ascii="Arial" w:hAnsi="Arial" w:cs="Arial"/>
          <w:b/>
        </w:rPr>
        <w:t xml:space="preserve">. </w:t>
      </w:r>
      <w:r w:rsidR="00B32158" w:rsidRPr="00B32158">
        <w:rPr>
          <w:rFonts w:ascii="Arial" w:hAnsi="Arial" w:cs="Arial"/>
        </w:rPr>
        <w:t>Переводы с французского под редакцией</w:t>
      </w:r>
      <w:r w:rsidR="00B32158">
        <w:rPr>
          <w:rFonts w:ascii="Arial" w:hAnsi="Arial" w:cs="Arial"/>
          <w:b/>
        </w:rPr>
        <w:t xml:space="preserve"> Натальи </w:t>
      </w:r>
      <w:proofErr w:type="spellStart"/>
      <w:r w:rsidR="00B32158">
        <w:rPr>
          <w:rFonts w:ascii="Arial" w:hAnsi="Arial" w:cs="Arial"/>
          <w:b/>
        </w:rPr>
        <w:t>Мавлевич</w:t>
      </w:r>
      <w:proofErr w:type="spellEnd"/>
      <w:r w:rsidR="00B32158">
        <w:rPr>
          <w:rFonts w:ascii="Arial" w:hAnsi="Arial" w:cs="Arial"/>
          <w:b/>
        </w:rPr>
        <w:t>.</w:t>
      </w:r>
    </w:p>
    <w:p w14:paraId="7C56CDF4" w14:textId="45EFD5FA" w:rsidR="002902A2" w:rsidRDefault="00F22D3F" w:rsidP="00DA171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Парад</w:t>
      </w:r>
      <w:r w:rsidR="0028659D">
        <w:rPr>
          <w:rFonts w:ascii="Arial" w:hAnsi="Arial" w:cs="Arial"/>
        </w:rPr>
        <w:t xml:space="preserve"> авторской изобретательности</w:t>
      </w:r>
      <w:r>
        <w:rPr>
          <w:rFonts w:ascii="Arial" w:hAnsi="Arial" w:cs="Arial"/>
        </w:rPr>
        <w:t>.</w:t>
      </w:r>
      <w:r w:rsidR="002902A2">
        <w:rPr>
          <w:rFonts w:ascii="Arial" w:hAnsi="Arial" w:cs="Arial"/>
        </w:rPr>
        <w:t xml:space="preserve"> </w:t>
      </w:r>
      <w:r w:rsidR="00864361">
        <w:rPr>
          <w:rFonts w:ascii="Arial" w:hAnsi="Arial" w:cs="Arial"/>
        </w:rPr>
        <w:t>—</w:t>
      </w:r>
      <w:r w:rsidR="0028659D">
        <w:rPr>
          <w:rFonts w:ascii="Arial" w:hAnsi="Arial" w:cs="Arial"/>
        </w:rPr>
        <w:t xml:space="preserve"> </w:t>
      </w:r>
    </w:p>
    <w:p w14:paraId="2927FF81" w14:textId="39AE579C" w:rsidR="002902A2" w:rsidRDefault="00D5158E" w:rsidP="00DA171D">
      <w:pPr>
        <w:spacing w:after="0" w:line="360" w:lineRule="auto"/>
        <w:ind w:firstLine="709"/>
        <w:rPr>
          <w:rFonts w:ascii="Arial" w:hAnsi="Arial" w:cs="Arial"/>
        </w:rPr>
      </w:pPr>
      <w:r w:rsidRPr="00D5158E">
        <w:rPr>
          <w:rFonts w:ascii="Arial" w:hAnsi="Arial" w:cs="Arial"/>
        </w:rPr>
        <w:t xml:space="preserve">Святой отец, отпуская грехи, </w:t>
      </w:r>
      <w:r w:rsidR="00572D15">
        <w:rPr>
          <w:rFonts w:ascii="Arial" w:hAnsi="Arial" w:cs="Arial"/>
        </w:rPr>
        <w:t xml:space="preserve">украдкой </w:t>
      </w:r>
      <w:r w:rsidRPr="00D5158E">
        <w:rPr>
          <w:rFonts w:ascii="Arial" w:hAnsi="Arial" w:cs="Arial"/>
        </w:rPr>
        <w:t>играет в тетрис</w:t>
      </w:r>
      <w:r w:rsidR="00F22D3F">
        <w:rPr>
          <w:rFonts w:ascii="Arial" w:hAnsi="Arial" w:cs="Arial"/>
        </w:rPr>
        <w:t>.</w:t>
      </w:r>
      <w:r w:rsidR="002902A2">
        <w:rPr>
          <w:rFonts w:ascii="Arial" w:hAnsi="Arial" w:cs="Arial"/>
        </w:rPr>
        <w:t xml:space="preserve"> </w:t>
      </w:r>
      <w:r w:rsidR="002902A2" w:rsidRPr="002902A2">
        <w:rPr>
          <w:rFonts w:ascii="Arial" w:hAnsi="Arial" w:cs="Arial"/>
          <w:i/>
        </w:rPr>
        <w:t>(</w:t>
      </w:r>
      <w:r w:rsidR="002902A2" w:rsidRPr="002902A2">
        <w:rPr>
          <w:rFonts w:ascii="Arial" w:hAnsi="Arial" w:cs="Arial"/>
          <w:i/>
          <w:lang w:val="en-US"/>
        </w:rPr>
        <w:t>In</w:t>
      </w:r>
      <w:r w:rsidR="002902A2" w:rsidRPr="002902A2">
        <w:rPr>
          <w:rFonts w:ascii="Arial" w:hAnsi="Arial" w:cs="Arial"/>
          <w:i/>
        </w:rPr>
        <w:t xml:space="preserve"> </w:t>
      </w:r>
      <w:proofErr w:type="spellStart"/>
      <w:r w:rsidR="002902A2" w:rsidRPr="002902A2">
        <w:rPr>
          <w:rFonts w:ascii="Arial" w:hAnsi="Arial" w:cs="Arial"/>
          <w:i/>
          <w:lang w:val="en-US"/>
        </w:rPr>
        <w:t>nomine</w:t>
      </w:r>
      <w:proofErr w:type="spellEnd"/>
      <w:r w:rsidR="002902A2" w:rsidRPr="002902A2">
        <w:rPr>
          <w:rFonts w:ascii="Arial" w:hAnsi="Arial" w:cs="Arial"/>
          <w:i/>
        </w:rPr>
        <w:t xml:space="preserve"> </w:t>
      </w:r>
      <w:r w:rsidR="00492DD6">
        <w:rPr>
          <w:rFonts w:ascii="Arial" w:hAnsi="Arial" w:cs="Arial"/>
          <w:i/>
          <w:lang w:val="en-US"/>
        </w:rPr>
        <w:t>T</w:t>
      </w:r>
      <w:r w:rsidR="002902A2" w:rsidRPr="002902A2">
        <w:rPr>
          <w:rFonts w:ascii="Arial" w:hAnsi="Arial" w:cs="Arial"/>
          <w:i/>
          <w:lang w:val="en-US"/>
        </w:rPr>
        <w:t>etris</w:t>
      </w:r>
      <w:r w:rsidR="002902A2" w:rsidRPr="002902A2">
        <w:rPr>
          <w:rFonts w:ascii="Arial" w:hAnsi="Arial" w:cs="Arial"/>
          <w:i/>
        </w:rPr>
        <w:t>)</w:t>
      </w:r>
      <w:r w:rsidR="00F22D3F">
        <w:rPr>
          <w:rFonts w:ascii="Arial" w:hAnsi="Arial" w:cs="Arial"/>
        </w:rPr>
        <w:t xml:space="preserve"> </w:t>
      </w:r>
    </w:p>
    <w:p w14:paraId="7E81C70F" w14:textId="0A2077C9" w:rsidR="002902A2" w:rsidRDefault="00F22D3F" w:rsidP="00DA171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D5158E" w:rsidRPr="00D5158E">
        <w:rPr>
          <w:rFonts w:ascii="Arial" w:hAnsi="Arial" w:cs="Arial"/>
        </w:rPr>
        <w:t xml:space="preserve">аздавленный на партитуре </w:t>
      </w:r>
      <w:r w:rsidR="00D5158E">
        <w:rPr>
          <w:rFonts w:ascii="Arial" w:hAnsi="Arial" w:cs="Arial"/>
        </w:rPr>
        <w:t xml:space="preserve">ритуального пасодобля комар </w:t>
      </w:r>
      <w:proofErr w:type="spellStart"/>
      <w:r w:rsidR="00D5158E">
        <w:rPr>
          <w:rFonts w:ascii="Arial" w:hAnsi="Arial" w:cs="Arial"/>
        </w:rPr>
        <w:t>ст</w:t>
      </w:r>
      <w:r w:rsidR="00492DD6">
        <w:rPr>
          <w:rFonts w:ascii="Arial" w:hAnsi="Arial" w:cs="Arial"/>
        </w:rPr>
        <w:t>о́</w:t>
      </w:r>
      <w:r w:rsidR="00D5158E">
        <w:rPr>
          <w:rFonts w:ascii="Arial" w:hAnsi="Arial" w:cs="Arial"/>
        </w:rPr>
        <w:t>ит</w:t>
      </w:r>
      <w:proofErr w:type="spellEnd"/>
      <w:r w:rsidR="00D5158E">
        <w:rPr>
          <w:rFonts w:ascii="Arial" w:hAnsi="Arial" w:cs="Arial"/>
        </w:rPr>
        <w:t xml:space="preserve"> жизни знаменитому тореро</w:t>
      </w:r>
      <w:r>
        <w:rPr>
          <w:rFonts w:ascii="Arial" w:hAnsi="Arial" w:cs="Arial"/>
        </w:rPr>
        <w:t>.</w:t>
      </w:r>
      <w:r w:rsidR="002902A2" w:rsidRPr="002902A2">
        <w:rPr>
          <w:rFonts w:ascii="Arial" w:hAnsi="Arial" w:cs="Arial"/>
        </w:rPr>
        <w:t xml:space="preserve"> </w:t>
      </w:r>
      <w:r w:rsidR="002902A2" w:rsidRPr="002902A2">
        <w:rPr>
          <w:rFonts w:ascii="Arial" w:hAnsi="Arial" w:cs="Arial"/>
          <w:i/>
        </w:rPr>
        <w:t>(</w:t>
      </w:r>
      <w:r w:rsidR="002902A2" w:rsidRPr="002902A2">
        <w:rPr>
          <w:rFonts w:ascii="Arial" w:hAnsi="Arial" w:cs="Arial"/>
          <w:i/>
          <w:lang w:val="en-US"/>
        </w:rPr>
        <w:t>Mosquito</w:t>
      </w:r>
      <w:r w:rsidR="002902A2" w:rsidRPr="002902A2">
        <w:rPr>
          <w:rFonts w:ascii="Arial" w:hAnsi="Arial" w:cs="Arial"/>
          <w:i/>
        </w:rPr>
        <w:t>)</w:t>
      </w:r>
      <w:r w:rsidR="0067041F">
        <w:rPr>
          <w:rFonts w:ascii="Arial" w:hAnsi="Arial" w:cs="Arial"/>
        </w:rPr>
        <w:t xml:space="preserve"> </w:t>
      </w:r>
    </w:p>
    <w:p w14:paraId="53BE8A6D" w14:textId="77777777" w:rsidR="002902A2" w:rsidRDefault="00F22D3F" w:rsidP="00DA171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67041F">
        <w:rPr>
          <w:rFonts w:ascii="Arial" w:hAnsi="Arial" w:cs="Arial"/>
        </w:rPr>
        <w:t>сполнение последней прихоти людоеда перед казнью</w:t>
      </w:r>
      <w:r>
        <w:rPr>
          <w:rFonts w:ascii="Arial" w:hAnsi="Arial" w:cs="Arial"/>
        </w:rPr>
        <w:t>.</w:t>
      </w:r>
      <w:r w:rsidR="002902A2" w:rsidRPr="002902A2">
        <w:rPr>
          <w:rFonts w:ascii="Arial" w:hAnsi="Arial" w:cs="Arial"/>
        </w:rPr>
        <w:t xml:space="preserve"> </w:t>
      </w:r>
      <w:r w:rsidR="002902A2" w:rsidRPr="002902A2">
        <w:rPr>
          <w:rFonts w:ascii="Arial" w:hAnsi="Arial" w:cs="Arial"/>
          <w:i/>
        </w:rPr>
        <w:t xml:space="preserve">(Меню </w:t>
      </w:r>
      <w:r w:rsidR="002902A2" w:rsidRPr="002902A2">
        <w:rPr>
          <w:rFonts w:ascii="Arial" w:hAnsi="Arial" w:cs="Arial"/>
          <w:i/>
          <w:lang w:val="en-US"/>
        </w:rPr>
        <w:t>a</w:t>
      </w:r>
      <w:r w:rsidR="002902A2" w:rsidRPr="002902A2">
        <w:rPr>
          <w:rFonts w:ascii="Arial" w:hAnsi="Arial" w:cs="Arial"/>
          <w:i/>
        </w:rPr>
        <w:t xml:space="preserve"> </w:t>
      </w:r>
      <w:r w:rsidR="002902A2" w:rsidRPr="002902A2">
        <w:rPr>
          <w:rFonts w:ascii="Arial" w:hAnsi="Arial" w:cs="Arial"/>
          <w:i/>
          <w:lang w:val="en-US"/>
        </w:rPr>
        <w:t>la</w:t>
      </w:r>
      <w:r w:rsidR="002902A2" w:rsidRPr="002902A2">
        <w:rPr>
          <w:rFonts w:ascii="Arial" w:hAnsi="Arial" w:cs="Arial"/>
          <w:i/>
        </w:rPr>
        <w:t xml:space="preserve"> </w:t>
      </w:r>
      <w:r w:rsidR="002902A2" w:rsidRPr="002902A2">
        <w:rPr>
          <w:rFonts w:ascii="Arial" w:hAnsi="Arial" w:cs="Arial"/>
          <w:i/>
          <w:lang w:val="en-US"/>
        </w:rPr>
        <w:t>carte</w:t>
      </w:r>
      <w:r w:rsidR="002902A2" w:rsidRPr="002902A2">
        <w:rPr>
          <w:rFonts w:ascii="Arial" w:hAnsi="Arial" w:cs="Arial"/>
          <w:i/>
        </w:rPr>
        <w:t>)</w:t>
      </w:r>
      <w:r w:rsidR="00454AF0">
        <w:rPr>
          <w:rFonts w:ascii="Arial" w:hAnsi="Arial" w:cs="Arial"/>
        </w:rPr>
        <w:t xml:space="preserve"> </w:t>
      </w:r>
    </w:p>
    <w:p w14:paraId="4FD15ABA" w14:textId="77777777" w:rsidR="002902A2" w:rsidRPr="002902A2" w:rsidRDefault="00F22D3F" w:rsidP="00DA171D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>О</w:t>
      </w:r>
      <w:r w:rsidR="00454AF0">
        <w:rPr>
          <w:rFonts w:ascii="Arial" w:hAnsi="Arial" w:cs="Arial"/>
        </w:rPr>
        <w:t>сиротевший мальчик обнаруживает отца… на Луне</w:t>
      </w:r>
      <w:r w:rsidR="00620DDF">
        <w:rPr>
          <w:rFonts w:ascii="Arial" w:hAnsi="Arial" w:cs="Arial"/>
        </w:rPr>
        <w:t>.</w:t>
      </w:r>
      <w:r w:rsidR="002902A2">
        <w:rPr>
          <w:rFonts w:ascii="Arial" w:hAnsi="Arial" w:cs="Arial"/>
        </w:rPr>
        <w:t xml:space="preserve"> </w:t>
      </w:r>
      <w:r w:rsidR="002902A2" w:rsidRPr="002902A2">
        <w:rPr>
          <w:rFonts w:ascii="Arial" w:hAnsi="Arial" w:cs="Arial"/>
          <w:i/>
        </w:rPr>
        <w:t>(Звездный сад)</w:t>
      </w:r>
      <w:r w:rsidR="00620DDF" w:rsidRPr="002902A2">
        <w:rPr>
          <w:rFonts w:ascii="Arial" w:hAnsi="Arial" w:cs="Arial"/>
          <w:i/>
        </w:rPr>
        <w:t xml:space="preserve"> </w:t>
      </w:r>
    </w:p>
    <w:p w14:paraId="2D927753" w14:textId="77777777" w:rsidR="002902A2" w:rsidRDefault="00620DDF" w:rsidP="00DA171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Отставному труженику корриды и в доме престарелых пригождаются его кровавые навыки.</w:t>
      </w:r>
      <w:r w:rsidR="002902A2">
        <w:rPr>
          <w:rFonts w:ascii="Arial" w:hAnsi="Arial" w:cs="Arial"/>
        </w:rPr>
        <w:t xml:space="preserve"> </w:t>
      </w:r>
      <w:r w:rsidR="002902A2" w:rsidRPr="002902A2">
        <w:rPr>
          <w:rFonts w:ascii="Arial" w:hAnsi="Arial" w:cs="Arial"/>
          <w:i/>
        </w:rPr>
        <w:t>(Туман)</w:t>
      </w:r>
      <w:r w:rsidR="00F22D3F">
        <w:rPr>
          <w:rFonts w:ascii="Arial" w:hAnsi="Arial" w:cs="Arial"/>
        </w:rPr>
        <w:t xml:space="preserve"> </w:t>
      </w:r>
    </w:p>
    <w:p w14:paraId="66F87840" w14:textId="77777777" w:rsidR="00992B42" w:rsidRPr="002902A2" w:rsidRDefault="00F22D3F" w:rsidP="00DA171D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>В городишке разгорается религиозная междоусобица, но могильщик-миротворец пробует положить ей конец.</w:t>
      </w:r>
      <w:r w:rsidR="002902A2">
        <w:rPr>
          <w:rFonts w:ascii="Arial" w:hAnsi="Arial" w:cs="Arial"/>
        </w:rPr>
        <w:t xml:space="preserve"> </w:t>
      </w:r>
      <w:r w:rsidR="002902A2" w:rsidRPr="002902A2">
        <w:rPr>
          <w:rFonts w:ascii="Arial" w:hAnsi="Arial" w:cs="Arial"/>
          <w:i/>
        </w:rPr>
        <w:t xml:space="preserve">(Мертвое </w:t>
      </w:r>
      <w:r w:rsidR="002902A2">
        <w:rPr>
          <w:rFonts w:ascii="Arial" w:hAnsi="Arial" w:cs="Arial"/>
          <w:i/>
        </w:rPr>
        <w:t>в</w:t>
      </w:r>
      <w:r w:rsidR="002902A2" w:rsidRPr="002902A2">
        <w:rPr>
          <w:rFonts w:ascii="Arial" w:hAnsi="Arial" w:cs="Arial"/>
          <w:i/>
        </w:rPr>
        <w:t>ремя)</w:t>
      </w:r>
    </w:p>
    <w:p w14:paraId="652A2BEE" w14:textId="77777777" w:rsidR="00992B42" w:rsidRPr="002902A2" w:rsidRDefault="00992B42" w:rsidP="00DA171D">
      <w:pPr>
        <w:spacing w:after="0" w:line="360" w:lineRule="auto"/>
        <w:ind w:firstLine="709"/>
        <w:rPr>
          <w:rFonts w:ascii="Arial" w:hAnsi="Arial" w:cs="Arial"/>
          <w:i/>
        </w:rPr>
      </w:pPr>
    </w:p>
    <w:p w14:paraId="1DE42CE5" w14:textId="11C238AB" w:rsidR="00F914A4" w:rsidRPr="005A2B43" w:rsidRDefault="00992B42" w:rsidP="00DA171D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Pr="00DB07DE">
        <w:rPr>
          <w:rFonts w:ascii="Arial" w:hAnsi="Arial" w:cs="Arial"/>
          <w:b/>
        </w:rPr>
        <w:t>«Современный канадский рассказ».</w:t>
      </w:r>
      <w:r w:rsidR="005A2B43">
        <w:rPr>
          <w:rFonts w:ascii="Arial" w:hAnsi="Arial" w:cs="Arial"/>
          <w:b/>
        </w:rPr>
        <w:t xml:space="preserve"> </w:t>
      </w:r>
      <w:r w:rsidR="00351D91">
        <w:rPr>
          <w:rFonts w:ascii="Arial" w:hAnsi="Arial" w:cs="Arial"/>
        </w:rPr>
        <w:t xml:space="preserve">Четыре из пяти рассказов </w:t>
      </w:r>
      <w:r w:rsidR="00864361">
        <w:rPr>
          <w:rFonts w:ascii="Arial" w:hAnsi="Arial" w:cs="Arial"/>
        </w:rPr>
        <w:t>—</w:t>
      </w:r>
      <w:r w:rsidR="00351D91">
        <w:rPr>
          <w:rFonts w:ascii="Arial" w:hAnsi="Arial" w:cs="Arial"/>
        </w:rPr>
        <w:t xml:space="preserve"> монологи</w:t>
      </w:r>
      <w:r w:rsidR="005A2B43" w:rsidRPr="005A2B43">
        <w:rPr>
          <w:rFonts w:ascii="Arial" w:hAnsi="Arial" w:cs="Arial"/>
        </w:rPr>
        <w:t>.</w:t>
      </w:r>
      <w:r w:rsidR="00DB07DE" w:rsidRPr="005A2B43">
        <w:rPr>
          <w:rFonts w:ascii="Arial" w:hAnsi="Arial" w:cs="Arial"/>
        </w:rPr>
        <w:t xml:space="preserve"> </w:t>
      </w:r>
    </w:p>
    <w:p w14:paraId="559B0217" w14:textId="2AE83B87" w:rsidR="00DB07DE" w:rsidRDefault="00DB07DE" w:rsidP="00DA171D">
      <w:pPr>
        <w:spacing w:after="0" w:line="360" w:lineRule="auto"/>
        <w:ind w:firstLine="709"/>
        <w:rPr>
          <w:rFonts w:ascii="Arial" w:hAnsi="Arial" w:cs="Arial"/>
          <w:b/>
        </w:rPr>
      </w:pPr>
      <w:r w:rsidRPr="00DB07DE">
        <w:rPr>
          <w:rFonts w:ascii="Arial" w:hAnsi="Arial" w:cs="Arial"/>
          <w:b/>
        </w:rPr>
        <w:t xml:space="preserve">Астрид </w:t>
      </w:r>
      <w:proofErr w:type="spellStart"/>
      <w:r w:rsidRPr="00DB07DE">
        <w:rPr>
          <w:rFonts w:ascii="Arial" w:hAnsi="Arial" w:cs="Arial"/>
          <w:b/>
        </w:rPr>
        <w:t>Блоджетт</w:t>
      </w:r>
      <w:proofErr w:type="spellEnd"/>
      <w:r w:rsidRPr="00DB07DE">
        <w:rPr>
          <w:rFonts w:ascii="Arial" w:hAnsi="Arial" w:cs="Arial"/>
          <w:b/>
        </w:rPr>
        <w:t xml:space="preserve"> «Лед </w:t>
      </w:r>
      <w:proofErr w:type="spellStart"/>
      <w:r w:rsidRPr="00DB07DE">
        <w:rPr>
          <w:rFonts w:ascii="Arial" w:hAnsi="Arial" w:cs="Arial"/>
          <w:b/>
        </w:rPr>
        <w:t>теснул</w:t>
      </w:r>
      <w:proofErr w:type="spellEnd"/>
      <w:r w:rsidRPr="00DB07D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  <w:r w:rsidR="00864361">
        <w:rPr>
          <w:rFonts w:ascii="Arial" w:hAnsi="Arial" w:cs="Arial"/>
          <w:b/>
        </w:rPr>
        <w:t xml:space="preserve">— </w:t>
      </w:r>
      <w:r>
        <w:rPr>
          <w:rFonts w:ascii="Arial" w:hAnsi="Arial" w:cs="Arial"/>
        </w:rPr>
        <w:t xml:space="preserve">большое несчастье глазами ребенка. Перевод с английского </w:t>
      </w:r>
      <w:r w:rsidRPr="00DB07DE">
        <w:rPr>
          <w:rFonts w:ascii="Arial" w:hAnsi="Arial" w:cs="Arial"/>
          <w:b/>
        </w:rPr>
        <w:t>Дарьи Берёзко.</w:t>
      </w:r>
    </w:p>
    <w:p w14:paraId="36AC0F56" w14:textId="49AD90A6" w:rsidR="00F914A4" w:rsidRDefault="00DB07DE" w:rsidP="00DB07D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Крис </w:t>
      </w:r>
      <w:proofErr w:type="spellStart"/>
      <w:r>
        <w:rPr>
          <w:rFonts w:ascii="Arial" w:hAnsi="Arial" w:cs="Arial"/>
          <w:b/>
        </w:rPr>
        <w:t>Бертин</w:t>
      </w:r>
      <w:proofErr w:type="spellEnd"/>
      <w:r>
        <w:rPr>
          <w:rFonts w:ascii="Arial" w:hAnsi="Arial" w:cs="Arial"/>
          <w:b/>
        </w:rPr>
        <w:t xml:space="preserve"> </w:t>
      </w:r>
      <w:r w:rsidR="000324C0">
        <w:rPr>
          <w:rFonts w:ascii="Arial" w:hAnsi="Arial" w:cs="Arial"/>
          <w:b/>
        </w:rPr>
        <w:t>—</w:t>
      </w:r>
      <w:r>
        <w:rPr>
          <w:rFonts w:ascii="Arial" w:hAnsi="Arial" w:cs="Arial"/>
          <w:b/>
        </w:rPr>
        <w:t xml:space="preserve"> «Живой и способен передвигаться».</w:t>
      </w:r>
      <w:r w:rsidR="00D5158E" w:rsidRPr="00DB07DE">
        <w:rPr>
          <w:rFonts w:ascii="Arial" w:hAnsi="Arial" w:cs="Arial"/>
          <w:b/>
        </w:rPr>
        <w:t xml:space="preserve"> </w:t>
      </w:r>
      <w:r w:rsidR="00CF5E75">
        <w:rPr>
          <w:rFonts w:ascii="Arial" w:hAnsi="Arial" w:cs="Arial"/>
        </w:rPr>
        <w:t xml:space="preserve">Прозрения алкоголика. </w:t>
      </w:r>
      <w:r>
        <w:rPr>
          <w:rFonts w:ascii="Arial" w:hAnsi="Arial" w:cs="Arial"/>
        </w:rPr>
        <w:t xml:space="preserve">Перевод с английского </w:t>
      </w:r>
      <w:r w:rsidRPr="00DB07DE">
        <w:rPr>
          <w:rFonts w:ascii="Arial" w:hAnsi="Arial" w:cs="Arial"/>
          <w:b/>
        </w:rPr>
        <w:t>Дарьи Берёзко.</w:t>
      </w:r>
      <w:r w:rsidR="00F914A4">
        <w:rPr>
          <w:rFonts w:ascii="Arial" w:hAnsi="Arial" w:cs="Arial"/>
        </w:rPr>
        <w:t xml:space="preserve"> </w:t>
      </w:r>
    </w:p>
    <w:p w14:paraId="01D52E10" w14:textId="7E0D1E34" w:rsidR="00DB07DE" w:rsidRDefault="00F914A4" w:rsidP="00DB07DE">
      <w:pPr>
        <w:spacing w:after="0" w:line="360" w:lineRule="auto"/>
        <w:ind w:firstLine="709"/>
        <w:rPr>
          <w:rFonts w:ascii="Arial" w:hAnsi="Arial" w:cs="Arial"/>
        </w:rPr>
      </w:pPr>
      <w:proofErr w:type="spellStart"/>
      <w:r w:rsidRPr="00F914A4">
        <w:rPr>
          <w:rFonts w:ascii="Arial" w:hAnsi="Arial" w:cs="Arial"/>
          <w:b/>
        </w:rPr>
        <w:t>Тревор</w:t>
      </w:r>
      <w:proofErr w:type="spellEnd"/>
      <w:r w:rsidRPr="00F914A4">
        <w:rPr>
          <w:rFonts w:ascii="Arial" w:hAnsi="Arial" w:cs="Arial"/>
          <w:b/>
        </w:rPr>
        <w:t xml:space="preserve"> Коркам</w:t>
      </w:r>
      <w:r>
        <w:rPr>
          <w:rFonts w:ascii="Arial" w:hAnsi="Arial" w:cs="Arial"/>
        </w:rPr>
        <w:t xml:space="preserve"> </w:t>
      </w:r>
      <w:r w:rsidR="000324C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F914A4">
        <w:rPr>
          <w:rFonts w:ascii="Arial" w:hAnsi="Arial" w:cs="Arial"/>
          <w:b/>
        </w:rPr>
        <w:t>«Тебя любили»</w:t>
      </w:r>
      <w:r>
        <w:rPr>
          <w:rFonts w:ascii="Arial" w:hAnsi="Arial" w:cs="Arial"/>
        </w:rPr>
        <w:t xml:space="preserve">. </w:t>
      </w:r>
      <w:r w:rsidR="00CF5E75">
        <w:rPr>
          <w:rFonts w:ascii="Arial" w:hAnsi="Arial" w:cs="Arial"/>
        </w:rPr>
        <w:t xml:space="preserve">Мать и взрослый сын </w:t>
      </w:r>
      <w:r w:rsidR="000C3F68">
        <w:rPr>
          <w:rFonts w:ascii="Arial" w:hAnsi="Arial" w:cs="Arial"/>
        </w:rPr>
        <w:t>—</w:t>
      </w:r>
      <w:r w:rsidR="00CF5E75">
        <w:rPr>
          <w:rFonts w:ascii="Arial" w:hAnsi="Arial" w:cs="Arial"/>
        </w:rPr>
        <w:t xml:space="preserve"> и оба абсолютно одиноки. </w:t>
      </w:r>
      <w:r>
        <w:rPr>
          <w:rFonts w:ascii="Arial" w:hAnsi="Arial" w:cs="Arial"/>
        </w:rPr>
        <w:t xml:space="preserve">Перевод с английского </w:t>
      </w:r>
      <w:r w:rsidRPr="00DB07DE">
        <w:rPr>
          <w:rFonts w:ascii="Arial" w:hAnsi="Arial" w:cs="Arial"/>
          <w:b/>
        </w:rPr>
        <w:t>Дарьи Берёзко.</w:t>
      </w:r>
      <w:r w:rsidR="005A2B43">
        <w:rPr>
          <w:rFonts w:ascii="Arial" w:hAnsi="Arial" w:cs="Arial"/>
        </w:rPr>
        <w:t xml:space="preserve"> </w:t>
      </w:r>
    </w:p>
    <w:p w14:paraId="6A54CACA" w14:textId="77777777" w:rsidR="00A549FB" w:rsidRDefault="00A758C5" w:rsidP="00DB07D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А в рассказе </w:t>
      </w:r>
      <w:r w:rsidR="00A549FB" w:rsidRPr="00A37A94">
        <w:rPr>
          <w:rFonts w:ascii="Arial" w:hAnsi="Arial" w:cs="Arial"/>
          <w:b/>
        </w:rPr>
        <w:t>Олден</w:t>
      </w:r>
      <w:r>
        <w:rPr>
          <w:rFonts w:ascii="Arial" w:hAnsi="Arial" w:cs="Arial"/>
          <w:b/>
        </w:rPr>
        <w:t>а</w:t>
      </w:r>
      <w:r w:rsidR="00A549FB" w:rsidRPr="00A37A94">
        <w:rPr>
          <w:rFonts w:ascii="Arial" w:hAnsi="Arial" w:cs="Arial"/>
          <w:b/>
        </w:rPr>
        <w:t xml:space="preserve"> Нолан</w:t>
      </w:r>
      <w:r>
        <w:rPr>
          <w:rFonts w:ascii="Arial" w:hAnsi="Arial" w:cs="Arial"/>
          <w:b/>
        </w:rPr>
        <w:t>а</w:t>
      </w:r>
      <w:r w:rsidR="00A549FB" w:rsidRPr="00A37A94">
        <w:rPr>
          <w:rFonts w:ascii="Arial" w:hAnsi="Arial" w:cs="Arial"/>
          <w:b/>
        </w:rPr>
        <w:t xml:space="preserve"> «Девушка, которая ехала в Мехико»</w:t>
      </w:r>
      <w:r>
        <w:rPr>
          <w:rFonts w:ascii="Arial" w:hAnsi="Arial" w:cs="Arial"/>
        </w:rPr>
        <w:t>, напротив, будущее двух немолодых одиноких людей, возможно, сложится совсем неплохо</w:t>
      </w:r>
      <w:r w:rsidR="00A549FB">
        <w:rPr>
          <w:rFonts w:ascii="Arial" w:hAnsi="Arial" w:cs="Arial"/>
        </w:rPr>
        <w:t>. Перевод</w:t>
      </w:r>
      <w:r w:rsidR="00A37A94">
        <w:rPr>
          <w:rFonts w:ascii="Arial" w:hAnsi="Arial" w:cs="Arial"/>
        </w:rPr>
        <w:t xml:space="preserve"> с английского</w:t>
      </w:r>
      <w:r w:rsidR="00A549FB">
        <w:rPr>
          <w:rFonts w:ascii="Arial" w:hAnsi="Arial" w:cs="Arial"/>
        </w:rPr>
        <w:t xml:space="preserve"> </w:t>
      </w:r>
      <w:r w:rsidR="00A549FB" w:rsidRPr="00A37A94">
        <w:rPr>
          <w:rFonts w:ascii="Arial" w:hAnsi="Arial" w:cs="Arial"/>
          <w:b/>
        </w:rPr>
        <w:t>Павла Зайкова</w:t>
      </w:r>
      <w:r w:rsidR="00A549FB">
        <w:rPr>
          <w:rFonts w:ascii="Arial" w:hAnsi="Arial" w:cs="Arial"/>
        </w:rPr>
        <w:t>.</w:t>
      </w:r>
    </w:p>
    <w:p w14:paraId="51F4A351" w14:textId="77777777" w:rsidR="00A758C5" w:rsidRDefault="00A758C5" w:rsidP="00DB07DE">
      <w:pPr>
        <w:spacing w:after="0" w:line="360" w:lineRule="auto"/>
        <w:ind w:firstLine="709"/>
        <w:rPr>
          <w:rFonts w:ascii="Arial" w:hAnsi="Arial" w:cs="Arial"/>
        </w:rPr>
      </w:pPr>
      <w:proofErr w:type="spellStart"/>
      <w:r w:rsidRPr="00A758C5">
        <w:rPr>
          <w:rFonts w:ascii="Arial" w:hAnsi="Arial" w:cs="Arial"/>
          <w:b/>
        </w:rPr>
        <w:t>Шаши</w:t>
      </w:r>
      <w:proofErr w:type="spellEnd"/>
      <w:r w:rsidRPr="00A758C5">
        <w:rPr>
          <w:rFonts w:ascii="Arial" w:hAnsi="Arial" w:cs="Arial"/>
          <w:b/>
        </w:rPr>
        <w:t xml:space="preserve"> </w:t>
      </w:r>
      <w:proofErr w:type="spellStart"/>
      <w:r w:rsidRPr="00A758C5">
        <w:rPr>
          <w:rFonts w:ascii="Arial" w:hAnsi="Arial" w:cs="Arial"/>
          <w:b/>
        </w:rPr>
        <w:t>Бхат</w:t>
      </w:r>
      <w:proofErr w:type="spellEnd"/>
      <w:r w:rsidRPr="00A758C5">
        <w:rPr>
          <w:rFonts w:ascii="Arial" w:hAnsi="Arial" w:cs="Arial"/>
          <w:b/>
        </w:rPr>
        <w:t xml:space="preserve"> «Почему я читала “</w:t>
      </w:r>
      <w:proofErr w:type="spellStart"/>
      <w:r w:rsidRPr="00A758C5">
        <w:rPr>
          <w:rFonts w:ascii="Arial" w:hAnsi="Arial" w:cs="Arial"/>
          <w:b/>
        </w:rPr>
        <w:t>Беовульфа</w:t>
      </w:r>
      <w:proofErr w:type="spellEnd"/>
      <w:r w:rsidRPr="00A758C5">
        <w:rPr>
          <w:rFonts w:ascii="Arial" w:hAnsi="Arial" w:cs="Arial"/>
          <w:b/>
        </w:rPr>
        <w:t>”»</w:t>
      </w:r>
      <w:r>
        <w:rPr>
          <w:rFonts w:ascii="Arial" w:hAnsi="Arial" w:cs="Arial"/>
        </w:rPr>
        <w:t xml:space="preserve">. </w:t>
      </w:r>
      <w:r w:rsidR="00CF5E75">
        <w:rPr>
          <w:rFonts w:ascii="Arial" w:hAnsi="Arial" w:cs="Arial"/>
        </w:rPr>
        <w:t xml:space="preserve">Трогательная и пугающая исповедь девочки-подростка. </w:t>
      </w:r>
      <w:r>
        <w:rPr>
          <w:rFonts w:ascii="Arial" w:hAnsi="Arial" w:cs="Arial"/>
        </w:rPr>
        <w:t xml:space="preserve">Перевод с английского </w:t>
      </w:r>
      <w:r w:rsidRPr="00DB07DE">
        <w:rPr>
          <w:rFonts w:ascii="Arial" w:hAnsi="Arial" w:cs="Arial"/>
          <w:b/>
        </w:rPr>
        <w:t>Дарьи Берёзко.</w:t>
      </w:r>
      <w:r w:rsidR="00351D91">
        <w:rPr>
          <w:rFonts w:ascii="Arial" w:hAnsi="Arial" w:cs="Arial"/>
          <w:b/>
        </w:rPr>
        <w:t xml:space="preserve"> </w:t>
      </w:r>
    </w:p>
    <w:p w14:paraId="312A358A" w14:textId="77777777" w:rsidR="00CF3ED1" w:rsidRDefault="00CF3ED1" w:rsidP="00DB07DE">
      <w:pPr>
        <w:spacing w:after="0" w:line="360" w:lineRule="auto"/>
        <w:ind w:firstLine="709"/>
        <w:rPr>
          <w:rFonts w:ascii="Arial" w:hAnsi="Arial" w:cs="Arial"/>
        </w:rPr>
      </w:pPr>
    </w:p>
    <w:p w14:paraId="3B54C42D" w14:textId="77777777" w:rsidR="00CF3ED1" w:rsidRDefault="00CF3ED1" w:rsidP="00DB07D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CF3ED1">
        <w:rPr>
          <w:rFonts w:ascii="Arial" w:hAnsi="Arial" w:cs="Arial"/>
          <w:b/>
        </w:rPr>
        <w:t>«Трибуна переводчика». Данте Алигьери, Песнь четырнадцатая, «Рай»</w:t>
      </w:r>
      <w:r>
        <w:rPr>
          <w:rFonts w:ascii="Arial" w:hAnsi="Arial" w:cs="Arial"/>
        </w:rPr>
        <w:t xml:space="preserve">. Перевод, вступление и комментарии </w:t>
      </w:r>
      <w:r w:rsidRPr="00CF3ED1">
        <w:rPr>
          <w:rFonts w:ascii="Arial" w:hAnsi="Arial" w:cs="Arial"/>
          <w:b/>
        </w:rPr>
        <w:t xml:space="preserve">Ольги </w:t>
      </w:r>
      <w:proofErr w:type="spellStart"/>
      <w:r w:rsidRPr="00CF3ED1">
        <w:rPr>
          <w:rFonts w:ascii="Arial" w:hAnsi="Arial" w:cs="Arial"/>
          <w:b/>
        </w:rPr>
        <w:t>Седаковой</w:t>
      </w:r>
      <w:proofErr w:type="spellEnd"/>
      <w:r>
        <w:rPr>
          <w:rFonts w:ascii="Arial" w:hAnsi="Arial" w:cs="Arial"/>
        </w:rPr>
        <w:t>.</w:t>
      </w:r>
    </w:p>
    <w:p w14:paraId="3DF6D268" w14:textId="77777777" w:rsidR="00682F28" w:rsidRDefault="00682F28" w:rsidP="00DB07DE">
      <w:pPr>
        <w:spacing w:after="0" w:line="360" w:lineRule="auto"/>
        <w:ind w:firstLine="709"/>
        <w:rPr>
          <w:rFonts w:ascii="Arial" w:hAnsi="Arial" w:cs="Arial"/>
        </w:rPr>
      </w:pPr>
    </w:p>
    <w:p w14:paraId="40F2B460" w14:textId="01AE61A6" w:rsidR="00D91E8E" w:rsidRPr="00CF5E75" w:rsidRDefault="00682F28" w:rsidP="002217F8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682F28">
        <w:rPr>
          <w:rFonts w:ascii="Arial" w:hAnsi="Arial" w:cs="Arial"/>
          <w:b/>
        </w:rPr>
        <w:t>«Юбилей»</w:t>
      </w:r>
      <w:r>
        <w:rPr>
          <w:rFonts w:ascii="Arial" w:hAnsi="Arial" w:cs="Arial"/>
        </w:rPr>
        <w:t xml:space="preserve"> </w:t>
      </w:r>
      <w:r w:rsidR="0009156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беседа английской писательницы и философа </w:t>
      </w:r>
      <w:r w:rsidRPr="00682F28">
        <w:rPr>
          <w:rFonts w:ascii="Arial" w:hAnsi="Arial" w:cs="Arial"/>
          <w:b/>
        </w:rPr>
        <w:t>Айрис М</w:t>
      </w:r>
      <w:r w:rsidR="00091563">
        <w:rPr>
          <w:rFonts w:ascii="Arial" w:hAnsi="Arial" w:cs="Arial"/>
          <w:b/>
        </w:rPr>
        <w:t>е</w:t>
      </w:r>
      <w:r w:rsidRPr="00682F28">
        <w:rPr>
          <w:rFonts w:ascii="Arial" w:hAnsi="Arial" w:cs="Arial"/>
          <w:b/>
        </w:rPr>
        <w:t>рдок</w:t>
      </w:r>
      <w:r>
        <w:rPr>
          <w:rFonts w:ascii="Arial" w:hAnsi="Arial" w:cs="Arial"/>
        </w:rPr>
        <w:t xml:space="preserve"> (1919</w:t>
      </w:r>
      <w:r w:rsidR="0009156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1999) с философом и телеведущим </w:t>
      </w:r>
      <w:r w:rsidRPr="00682F28">
        <w:rPr>
          <w:rFonts w:ascii="Arial" w:hAnsi="Arial" w:cs="Arial"/>
          <w:b/>
        </w:rPr>
        <w:t>Брайаном Маги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Перевод и вступление</w:t>
      </w:r>
      <w:r w:rsidRPr="00682F28">
        <w:rPr>
          <w:rFonts w:ascii="Arial" w:hAnsi="Arial" w:cs="Arial"/>
          <w:b/>
        </w:rPr>
        <w:t xml:space="preserve"> Дарьи Берёзко</w:t>
      </w:r>
      <w:r>
        <w:rPr>
          <w:rFonts w:ascii="Arial" w:hAnsi="Arial" w:cs="Arial"/>
        </w:rPr>
        <w:t>. Публикация</w:t>
      </w:r>
      <w:r w:rsidR="003E27D2">
        <w:rPr>
          <w:rFonts w:ascii="Arial" w:hAnsi="Arial" w:cs="Arial"/>
        </w:rPr>
        <w:t xml:space="preserve"> так</w:t>
      </w:r>
      <w:r w:rsidR="002217F8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называется </w:t>
      </w:r>
      <w:r w:rsidRPr="00682F28">
        <w:rPr>
          <w:rFonts w:ascii="Arial" w:hAnsi="Arial" w:cs="Arial"/>
          <w:b/>
        </w:rPr>
        <w:t>«Литература и философия»</w:t>
      </w:r>
      <w:r>
        <w:rPr>
          <w:rFonts w:ascii="Arial" w:hAnsi="Arial" w:cs="Arial"/>
        </w:rPr>
        <w:t>.</w:t>
      </w:r>
      <w:r w:rsidR="0033004A">
        <w:rPr>
          <w:rFonts w:ascii="Arial" w:hAnsi="Arial" w:cs="Arial"/>
        </w:rPr>
        <w:t xml:space="preserve"> Вот цитата на эту тему:</w:t>
      </w:r>
      <w:r w:rsidR="002217F8">
        <w:rPr>
          <w:rFonts w:ascii="Arial" w:hAnsi="Arial" w:cs="Arial"/>
        </w:rPr>
        <w:t xml:space="preserve"> </w:t>
      </w:r>
      <w:r w:rsidR="00D91E8E" w:rsidRPr="002217F8">
        <w:rPr>
          <w:rFonts w:ascii="Arial" w:hAnsi="Arial" w:cs="Arial"/>
          <w:i/>
        </w:rPr>
        <w:t>«Писатель сознательно оставляет читателю пространство для игры. Философ же не должен оставлять никакого пространства»</w:t>
      </w:r>
      <w:r w:rsidR="00D91E8E" w:rsidRPr="00D91E8E">
        <w:rPr>
          <w:rFonts w:ascii="Arial" w:hAnsi="Arial" w:cs="Arial"/>
        </w:rPr>
        <w:t>.</w:t>
      </w:r>
      <w:r w:rsidR="002217F8">
        <w:rPr>
          <w:rFonts w:ascii="Arial" w:hAnsi="Arial" w:cs="Arial"/>
        </w:rPr>
        <w:t xml:space="preserve"> И еще</w:t>
      </w:r>
      <w:r w:rsidR="0033004A">
        <w:rPr>
          <w:rFonts w:ascii="Arial" w:hAnsi="Arial" w:cs="Arial"/>
        </w:rPr>
        <w:t xml:space="preserve"> одно высказывание, которым диалог завершается</w:t>
      </w:r>
      <w:r w:rsidR="002217F8">
        <w:rPr>
          <w:rFonts w:ascii="Arial" w:hAnsi="Arial" w:cs="Arial"/>
        </w:rPr>
        <w:t xml:space="preserve">: </w:t>
      </w:r>
      <w:r w:rsidR="002217F8" w:rsidRPr="002217F8">
        <w:rPr>
          <w:rFonts w:ascii="Arial" w:hAnsi="Arial" w:cs="Arial"/>
          <w:i/>
        </w:rPr>
        <w:t>«От произведений Гомера, Шекспира, великих романистов веет толерантность</w:t>
      </w:r>
      <w:r w:rsidR="00880500">
        <w:rPr>
          <w:rFonts w:ascii="Arial" w:hAnsi="Arial" w:cs="Arial"/>
          <w:i/>
        </w:rPr>
        <w:t>ю, великодушием и разумной доб</w:t>
      </w:r>
      <w:r w:rsidR="002217F8" w:rsidRPr="002217F8">
        <w:rPr>
          <w:rFonts w:ascii="Arial" w:hAnsi="Arial" w:cs="Arial"/>
          <w:i/>
        </w:rPr>
        <w:t>ротой. Великий художник видит все многообразие далеких от него самого явлений и не рисует мир по своему образу и подобию. Я считаю эту м</w:t>
      </w:r>
      <w:r w:rsidR="00880500">
        <w:rPr>
          <w:rFonts w:ascii="Arial" w:hAnsi="Arial" w:cs="Arial"/>
          <w:i/>
        </w:rPr>
        <w:t>илосердную объективность добро</w:t>
      </w:r>
      <w:r w:rsidR="002217F8" w:rsidRPr="002217F8">
        <w:rPr>
          <w:rFonts w:ascii="Arial" w:hAnsi="Arial" w:cs="Arial"/>
          <w:i/>
        </w:rPr>
        <w:t>детелью, и именно ее тоталитарное государство стремится уничтожить, когда преследует художников».</w:t>
      </w:r>
    </w:p>
    <w:p w14:paraId="39FEA37D" w14:textId="77777777" w:rsidR="009E0961" w:rsidRPr="00CF5E75" w:rsidRDefault="009E0961" w:rsidP="002217F8">
      <w:pPr>
        <w:spacing w:after="0" w:line="360" w:lineRule="auto"/>
        <w:ind w:firstLine="709"/>
        <w:rPr>
          <w:rFonts w:ascii="Arial" w:hAnsi="Arial" w:cs="Arial"/>
          <w:i/>
        </w:rPr>
      </w:pPr>
    </w:p>
    <w:p w14:paraId="78D2B95D" w14:textId="128E87BF" w:rsidR="009E0961" w:rsidRPr="00FB41C9" w:rsidRDefault="009E0961" w:rsidP="002217F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в завершение номера </w:t>
      </w:r>
      <w:r w:rsidR="000324C0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9E0961">
        <w:rPr>
          <w:rFonts w:ascii="Arial" w:hAnsi="Arial" w:cs="Arial"/>
          <w:b/>
        </w:rPr>
        <w:t>«Два эссе»</w:t>
      </w:r>
      <w:r>
        <w:rPr>
          <w:rFonts w:ascii="Arial" w:hAnsi="Arial" w:cs="Arial"/>
        </w:rPr>
        <w:t xml:space="preserve"> из рубрики </w:t>
      </w:r>
      <w:r w:rsidRPr="009E0961">
        <w:rPr>
          <w:rFonts w:ascii="Arial" w:hAnsi="Arial" w:cs="Arial"/>
          <w:b/>
        </w:rPr>
        <w:t>«В устье Гудзона с Алексеем Цветковым»</w:t>
      </w:r>
      <w:r>
        <w:rPr>
          <w:rFonts w:ascii="Arial" w:hAnsi="Arial" w:cs="Arial"/>
        </w:rPr>
        <w:t>.</w:t>
      </w:r>
      <w:r w:rsidR="002703A2">
        <w:rPr>
          <w:rFonts w:ascii="Arial" w:hAnsi="Arial" w:cs="Arial"/>
        </w:rPr>
        <w:t xml:space="preserve"> Вот вывод из очерка </w:t>
      </w:r>
      <w:r w:rsidR="002703A2" w:rsidRPr="002703A2">
        <w:rPr>
          <w:rFonts w:ascii="Arial" w:hAnsi="Arial" w:cs="Arial"/>
          <w:b/>
        </w:rPr>
        <w:t>«Искусство правильно бояться»</w:t>
      </w:r>
      <w:r w:rsidR="002703A2">
        <w:rPr>
          <w:rFonts w:ascii="Arial" w:hAnsi="Arial" w:cs="Arial"/>
        </w:rPr>
        <w:t xml:space="preserve"> </w:t>
      </w:r>
      <w:r w:rsidR="007F542B">
        <w:rPr>
          <w:rFonts w:ascii="Arial" w:hAnsi="Arial" w:cs="Arial"/>
        </w:rPr>
        <w:t>—</w:t>
      </w:r>
      <w:r w:rsidR="002703A2">
        <w:rPr>
          <w:rFonts w:ascii="Arial" w:hAnsi="Arial" w:cs="Arial"/>
        </w:rPr>
        <w:t xml:space="preserve"> </w:t>
      </w:r>
      <w:r w:rsidR="002703A2" w:rsidRPr="002703A2">
        <w:rPr>
          <w:rFonts w:ascii="Arial" w:hAnsi="Arial" w:cs="Arial"/>
          <w:i/>
        </w:rPr>
        <w:t>«Будущее, которое мы силимся предсказать или даже предотвратить, начинается не с того места, где мы в данный момент находимся... Разумнее бояться прошлого, которое в один прекрасный момент может за нами вернуться».</w:t>
      </w:r>
      <w:r w:rsidR="00FB41C9">
        <w:rPr>
          <w:rFonts w:ascii="Arial" w:hAnsi="Arial" w:cs="Arial"/>
          <w:i/>
        </w:rPr>
        <w:t xml:space="preserve"> </w:t>
      </w:r>
      <w:r w:rsidR="00FB41C9">
        <w:rPr>
          <w:rFonts w:ascii="Arial" w:hAnsi="Arial" w:cs="Arial"/>
        </w:rPr>
        <w:t xml:space="preserve">А </w:t>
      </w:r>
      <w:r w:rsidR="00013E03">
        <w:rPr>
          <w:rFonts w:ascii="Arial" w:hAnsi="Arial" w:cs="Arial"/>
        </w:rPr>
        <w:t>в</w:t>
      </w:r>
      <w:r w:rsidR="00FB41C9">
        <w:rPr>
          <w:rFonts w:ascii="Arial" w:hAnsi="Arial" w:cs="Arial"/>
        </w:rPr>
        <w:t xml:space="preserve"> очерке </w:t>
      </w:r>
      <w:r w:rsidR="007F542B">
        <w:rPr>
          <w:rFonts w:ascii="Arial" w:hAnsi="Arial" w:cs="Arial"/>
        </w:rPr>
        <w:t>—</w:t>
      </w:r>
      <w:r w:rsidR="00FB41C9">
        <w:rPr>
          <w:rFonts w:ascii="Arial" w:hAnsi="Arial" w:cs="Arial"/>
        </w:rPr>
        <w:t xml:space="preserve"> </w:t>
      </w:r>
      <w:r w:rsidR="00FB41C9" w:rsidRPr="00FB41C9">
        <w:rPr>
          <w:rFonts w:ascii="Arial" w:hAnsi="Arial" w:cs="Arial"/>
          <w:b/>
        </w:rPr>
        <w:t>«Пчела и теодицея»</w:t>
      </w:r>
      <w:r w:rsidR="00FB41C9">
        <w:rPr>
          <w:rFonts w:ascii="Arial" w:hAnsi="Arial" w:cs="Arial"/>
        </w:rPr>
        <w:t xml:space="preserve"> </w:t>
      </w:r>
      <w:r w:rsidR="007F542B">
        <w:rPr>
          <w:rFonts w:ascii="Arial" w:hAnsi="Arial" w:cs="Arial"/>
        </w:rPr>
        <w:t>—</w:t>
      </w:r>
      <w:r w:rsidR="00FB41C9">
        <w:rPr>
          <w:rFonts w:ascii="Arial" w:hAnsi="Arial" w:cs="Arial"/>
        </w:rPr>
        <w:t xml:space="preserve"> в пример человеческой цивилизации ставится сообщество медоносных пчел.</w:t>
      </w:r>
    </w:p>
    <w:p w14:paraId="471E2583" w14:textId="77777777" w:rsidR="004C722D" w:rsidRPr="00DB07DE" w:rsidRDefault="004C722D" w:rsidP="00DA171D">
      <w:pPr>
        <w:spacing w:after="0" w:line="360" w:lineRule="auto"/>
        <w:ind w:firstLine="709"/>
        <w:rPr>
          <w:rFonts w:ascii="Arial" w:hAnsi="Arial" w:cs="Arial"/>
          <w:b/>
        </w:rPr>
      </w:pPr>
    </w:p>
    <w:sectPr w:rsidR="004C722D" w:rsidRPr="00DB07DE" w:rsidSect="00C828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4734" w14:textId="77777777" w:rsidR="00334081" w:rsidRDefault="00334081" w:rsidP="00DA171D">
      <w:pPr>
        <w:spacing w:after="0" w:line="240" w:lineRule="auto"/>
      </w:pPr>
      <w:r>
        <w:separator/>
      </w:r>
    </w:p>
  </w:endnote>
  <w:endnote w:type="continuationSeparator" w:id="0">
    <w:p w14:paraId="42E93C23" w14:textId="77777777" w:rsidR="00334081" w:rsidRDefault="00334081" w:rsidP="00DA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194A" w14:textId="77777777" w:rsidR="00334081" w:rsidRDefault="00334081" w:rsidP="00DA171D">
      <w:pPr>
        <w:spacing w:after="0" w:line="240" w:lineRule="auto"/>
      </w:pPr>
      <w:r>
        <w:separator/>
      </w:r>
    </w:p>
  </w:footnote>
  <w:footnote w:type="continuationSeparator" w:id="0">
    <w:p w14:paraId="44718466" w14:textId="77777777" w:rsidR="00334081" w:rsidRDefault="00334081" w:rsidP="00DA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957969"/>
      <w:docPartObj>
        <w:docPartGallery w:val="Page Numbers (Top of Page)"/>
        <w:docPartUnique/>
      </w:docPartObj>
    </w:sdtPr>
    <w:sdtEndPr/>
    <w:sdtContent>
      <w:p w14:paraId="6B8E420A" w14:textId="77777777" w:rsidR="00B32158" w:rsidRDefault="0033408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865C1" w14:textId="77777777" w:rsidR="00B32158" w:rsidRDefault="00B32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71D"/>
    <w:rsid w:val="00013E03"/>
    <w:rsid w:val="000324C0"/>
    <w:rsid w:val="00091563"/>
    <w:rsid w:val="00096AC7"/>
    <w:rsid w:val="000C3F68"/>
    <w:rsid w:val="000D4D5F"/>
    <w:rsid w:val="000D7227"/>
    <w:rsid w:val="00123C12"/>
    <w:rsid w:val="0015506F"/>
    <w:rsid w:val="001D79C0"/>
    <w:rsid w:val="002217F8"/>
    <w:rsid w:val="00244B28"/>
    <w:rsid w:val="0025552B"/>
    <w:rsid w:val="002703A2"/>
    <w:rsid w:val="00272A21"/>
    <w:rsid w:val="0028659D"/>
    <w:rsid w:val="002902A2"/>
    <w:rsid w:val="002C2749"/>
    <w:rsid w:val="00325D4D"/>
    <w:rsid w:val="0033004A"/>
    <w:rsid w:val="00334081"/>
    <w:rsid w:val="00351D91"/>
    <w:rsid w:val="003E27D2"/>
    <w:rsid w:val="00454AF0"/>
    <w:rsid w:val="00471C11"/>
    <w:rsid w:val="00492DD6"/>
    <w:rsid w:val="004B3134"/>
    <w:rsid w:val="004C722D"/>
    <w:rsid w:val="004F4804"/>
    <w:rsid w:val="00530F0A"/>
    <w:rsid w:val="005374E6"/>
    <w:rsid w:val="005506CB"/>
    <w:rsid w:val="00572D15"/>
    <w:rsid w:val="00594E48"/>
    <w:rsid w:val="005A2B43"/>
    <w:rsid w:val="005E43A0"/>
    <w:rsid w:val="00620DDF"/>
    <w:rsid w:val="00661AE0"/>
    <w:rsid w:val="0067041F"/>
    <w:rsid w:val="00682F28"/>
    <w:rsid w:val="0072258C"/>
    <w:rsid w:val="00787570"/>
    <w:rsid w:val="007F542B"/>
    <w:rsid w:val="00864361"/>
    <w:rsid w:val="00876446"/>
    <w:rsid w:val="00880500"/>
    <w:rsid w:val="008D648D"/>
    <w:rsid w:val="009145B9"/>
    <w:rsid w:val="00987179"/>
    <w:rsid w:val="00992B42"/>
    <w:rsid w:val="009E0961"/>
    <w:rsid w:val="00A37A94"/>
    <w:rsid w:val="00A4122F"/>
    <w:rsid w:val="00A549FB"/>
    <w:rsid w:val="00A61972"/>
    <w:rsid w:val="00A758C5"/>
    <w:rsid w:val="00A97D45"/>
    <w:rsid w:val="00B32158"/>
    <w:rsid w:val="00BC7E85"/>
    <w:rsid w:val="00C828B3"/>
    <w:rsid w:val="00CB2D94"/>
    <w:rsid w:val="00CD78F2"/>
    <w:rsid w:val="00CF3ED1"/>
    <w:rsid w:val="00CF5E75"/>
    <w:rsid w:val="00D0469A"/>
    <w:rsid w:val="00D10FDE"/>
    <w:rsid w:val="00D5158E"/>
    <w:rsid w:val="00D91E8E"/>
    <w:rsid w:val="00DA171D"/>
    <w:rsid w:val="00DB07DE"/>
    <w:rsid w:val="00DB60A4"/>
    <w:rsid w:val="00F0031B"/>
    <w:rsid w:val="00F159DB"/>
    <w:rsid w:val="00F20FE5"/>
    <w:rsid w:val="00F22D3F"/>
    <w:rsid w:val="00F914A4"/>
    <w:rsid w:val="00FB41C9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9B8"/>
  <w15:docId w15:val="{82DFA264-9697-4DDB-965A-9BDC758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71D"/>
  </w:style>
  <w:style w:type="paragraph" w:styleId="a5">
    <w:name w:val="footer"/>
    <w:basedOn w:val="a"/>
    <w:link w:val="a6"/>
    <w:uiPriority w:val="99"/>
    <w:semiHidden/>
    <w:unhideWhenUsed/>
    <w:rsid w:val="00DA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2722-2113-4829-98F7-CBBF5099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35</cp:revision>
  <dcterms:created xsi:type="dcterms:W3CDTF">2019-03-24T18:57:00Z</dcterms:created>
  <dcterms:modified xsi:type="dcterms:W3CDTF">2019-04-25T07:07:00Z</dcterms:modified>
</cp:coreProperties>
</file>