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3" w:rsidRDefault="003F0263" w:rsidP="003F0263">
      <w:pPr>
        <w:spacing w:after="0" w:line="36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</w:t>
      </w:r>
      <w:r w:rsidRPr="003F0263">
        <w:rPr>
          <w:rFonts w:ascii="Arial" w:hAnsi="Arial" w:cs="Arial"/>
          <w:b/>
        </w:rPr>
        <w:t xml:space="preserve">Анонс </w:t>
      </w:r>
      <w:r w:rsidR="00C275BF">
        <w:rPr>
          <w:rFonts w:ascii="Arial" w:hAnsi="Arial" w:cs="Arial"/>
          <w:b/>
        </w:rPr>
        <w:t xml:space="preserve">ИЛ </w:t>
      </w:r>
      <w:r w:rsidRPr="003F0263">
        <w:rPr>
          <w:rFonts w:ascii="Arial" w:hAnsi="Arial" w:cs="Arial"/>
          <w:b/>
        </w:rPr>
        <w:t>№3, 2018</w:t>
      </w:r>
    </w:p>
    <w:p w:rsidR="00C7266B" w:rsidRDefault="00C7266B" w:rsidP="003F0263">
      <w:pPr>
        <w:spacing w:after="0" w:line="360" w:lineRule="auto"/>
        <w:ind w:firstLine="709"/>
        <w:rPr>
          <w:rFonts w:ascii="Arial" w:hAnsi="Arial" w:cs="Arial"/>
          <w:b/>
        </w:rPr>
      </w:pPr>
    </w:p>
    <w:p w:rsidR="00C7266B" w:rsidRDefault="00C7266B" w:rsidP="003F0263">
      <w:pPr>
        <w:spacing w:after="0" w:line="360" w:lineRule="auto"/>
        <w:ind w:firstLine="709"/>
        <w:rPr>
          <w:rFonts w:ascii="Arial" w:hAnsi="Arial" w:cs="Arial"/>
        </w:rPr>
      </w:pPr>
      <w:r w:rsidRPr="00C7266B">
        <w:rPr>
          <w:rFonts w:ascii="Arial" w:hAnsi="Arial" w:cs="Arial"/>
        </w:rPr>
        <w:t xml:space="preserve">Открывается </w:t>
      </w:r>
      <w:r>
        <w:rPr>
          <w:rFonts w:ascii="Arial" w:hAnsi="Arial" w:cs="Arial"/>
          <w:b/>
        </w:rPr>
        <w:t xml:space="preserve">мартовский номер «ИЛ» </w:t>
      </w:r>
      <w:r w:rsidRPr="00C7266B">
        <w:rPr>
          <w:rFonts w:ascii="Arial" w:hAnsi="Arial" w:cs="Arial"/>
        </w:rPr>
        <w:t>романом чешской писательницы</w:t>
      </w:r>
      <w:r>
        <w:rPr>
          <w:rFonts w:ascii="Arial" w:hAnsi="Arial" w:cs="Arial"/>
          <w:b/>
        </w:rPr>
        <w:t xml:space="preserve"> Моники </w:t>
      </w:r>
      <w:proofErr w:type="spellStart"/>
      <w:r>
        <w:rPr>
          <w:rFonts w:ascii="Arial" w:hAnsi="Arial" w:cs="Arial"/>
          <w:b/>
        </w:rPr>
        <w:t>Згустовой</w:t>
      </w:r>
      <w:proofErr w:type="spellEnd"/>
      <w:r>
        <w:rPr>
          <w:rFonts w:ascii="Arial" w:hAnsi="Arial" w:cs="Arial"/>
          <w:b/>
        </w:rPr>
        <w:t xml:space="preserve"> «Розы от Сталина» </w:t>
      </w:r>
      <w:r>
        <w:rPr>
          <w:rFonts w:ascii="Arial" w:hAnsi="Arial" w:cs="Arial"/>
        </w:rPr>
        <w:t xml:space="preserve">в переводе </w:t>
      </w:r>
      <w:r w:rsidRPr="00C7266B">
        <w:rPr>
          <w:rFonts w:ascii="Arial" w:hAnsi="Arial" w:cs="Arial"/>
          <w:b/>
        </w:rPr>
        <w:t>Инны Безруковой</w:t>
      </w:r>
      <w:r>
        <w:rPr>
          <w:rFonts w:ascii="Arial" w:hAnsi="Arial" w:cs="Arial"/>
        </w:rPr>
        <w:t xml:space="preserve"> и </w:t>
      </w:r>
      <w:r w:rsidRPr="00C7266B">
        <w:rPr>
          <w:rFonts w:ascii="Arial" w:hAnsi="Arial" w:cs="Arial"/>
          <w:b/>
        </w:rPr>
        <w:t xml:space="preserve">Нины </w:t>
      </w:r>
      <w:proofErr w:type="spellStart"/>
      <w:r w:rsidRPr="00C7266B">
        <w:rPr>
          <w:rFonts w:ascii="Arial" w:hAnsi="Arial" w:cs="Arial"/>
          <w:b/>
        </w:rPr>
        <w:t>Фальковской</w:t>
      </w:r>
      <w:proofErr w:type="spellEnd"/>
      <w:r>
        <w:rPr>
          <w:rFonts w:ascii="Arial" w:hAnsi="Arial" w:cs="Arial"/>
        </w:rPr>
        <w:t>.</w:t>
      </w:r>
      <w:r w:rsidR="00A763FB">
        <w:rPr>
          <w:rFonts w:ascii="Arial" w:hAnsi="Arial" w:cs="Arial"/>
        </w:rPr>
        <w:t xml:space="preserve"> Это, в сущности, беллетризованная биография дочери И. В. Ст</w:t>
      </w:r>
      <w:r w:rsidR="00AE3832">
        <w:rPr>
          <w:rFonts w:ascii="Arial" w:hAnsi="Arial" w:cs="Arial"/>
        </w:rPr>
        <w:t xml:space="preserve">алина Светланы </w:t>
      </w:r>
      <w:proofErr w:type="spellStart"/>
      <w:r w:rsidR="00AE3832">
        <w:rPr>
          <w:rFonts w:ascii="Arial" w:hAnsi="Arial" w:cs="Arial"/>
        </w:rPr>
        <w:t>Алилуевой</w:t>
      </w:r>
      <w:proofErr w:type="spellEnd"/>
      <w:r w:rsidR="00AE3832">
        <w:rPr>
          <w:rFonts w:ascii="Arial" w:hAnsi="Arial" w:cs="Arial"/>
        </w:rPr>
        <w:t xml:space="preserve"> (1926 —</w:t>
      </w:r>
      <w:r w:rsidR="00A763FB">
        <w:rPr>
          <w:rFonts w:ascii="Arial" w:hAnsi="Arial" w:cs="Arial"/>
        </w:rPr>
        <w:t xml:space="preserve"> 2011) в пору, когда она сделалась «невозвращенкой».</w:t>
      </w:r>
    </w:p>
    <w:p w:rsidR="000B41AC" w:rsidRDefault="000B41AC" w:rsidP="003F0263">
      <w:pPr>
        <w:spacing w:after="0" w:line="360" w:lineRule="auto"/>
        <w:ind w:firstLine="709"/>
        <w:rPr>
          <w:rFonts w:ascii="Arial" w:hAnsi="Arial" w:cs="Arial"/>
        </w:rPr>
      </w:pPr>
    </w:p>
    <w:p w:rsidR="000B41AC" w:rsidRDefault="000B41AC" w:rsidP="003F0263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поэтической рубрике </w:t>
      </w:r>
      <w:r w:rsidR="00AE3832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стихи венгра </w:t>
      </w:r>
      <w:proofErr w:type="spellStart"/>
      <w:r w:rsidRPr="000B41AC">
        <w:rPr>
          <w:rFonts w:ascii="Arial" w:hAnsi="Arial" w:cs="Arial"/>
          <w:b/>
        </w:rPr>
        <w:t>Геза</w:t>
      </w:r>
      <w:proofErr w:type="spellEnd"/>
      <w:r w:rsidRPr="000B41AC">
        <w:rPr>
          <w:rFonts w:ascii="Arial" w:hAnsi="Arial" w:cs="Arial"/>
          <w:b/>
        </w:rPr>
        <w:t xml:space="preserve"> Сёча</w:t>
      </w:r>
      <w:r>
        <w:rPr>
          <w:rFonts w:ascii="Arial" w:hAnsi="Arial" w:cs="Arial"/>
        </w:rPr>
        <w:t xml:space="preserve"> (1953) из книги </w:t>
      </w:r>
      <w:r w:rsidR="005A3232">
        <w:rPr>
          <w:rFonts w:ascii="Arial" w:hAnsi="Arial" w:cs="Arial"/>
          <w:b/>
        </w:rPr>
        <w:t>«На С</w:t>
      </w:r>
      <w:r w:rsidRPr="000B41AC">
        <w:rPr>
          <w:rFonts w:ascii="Arial" w:hAnsi="Arial" w:cs="Arial"/>
          <w:b/>
        </w:rPr>
        <w:t xml:space="preserve">олнце» </w:t>
      </w:r>
      <w:r>
        <w:rPr>
          <w:rFonts w:ascii="Arial" w:hAnsi="Arial" w:cs="Arial"/>
        </w:rPr>
        <w:t xml:space="preserve">в переводе </w:t>
      </w:r>
      <w:r w:rsidRPr="000B41AC">
        <w:rPr>
          <w:rFonts w:ascii="Arial" w:hAnsi="Arial" w:cs="Arial"/>
          <w:b/>
        </w:rPr>
        <w:t>Юрия Гусева</w:t>
      </w:r>
      <w:r>
        <w:rPr>
          <w:rFonts w:ascii="Arial" w:hAnsi="Arial" w:cs="Arial"/>
        </w:rPr>
        <w:t>.</w:t>
      </w:r>
    </w:p>
    <w:p w:rsidR="008664C3" w:rsidRDefault="008664C3" w:rsidP="003F0263">
      <w:pPr>
        <w:spacing w:after="0" w:line="360" w:lineRule="auto"/>
        <w:ind w:firstLine="709"/>
        <w:rPr>
          <w:rFonts w:ascii="Arial" w:hAnsi="Arial" w:cs="Arial"/>
        </w:rPr>
      </w:pPr>
    </w:p>
    <w:p w:rsidR="008664C3" w:rsidRDefault="00AE3832" w:rsidP="008664C3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>Далее —</w:t>
      </w:r>
      <w:r w:rsidR="008664C3">
        <w:rPr>
          <w:rFonts w:ascii="Arial" w:hAnsi="Arial" w:cs="Arial"/>
        </w:rPr>
        <w:t xml:space="preserve"> глава из книги </w:t>
      </w:r>
      <w:r w:rsidR="008664C3" w:rsidRPr="001C5C11">
        <w:rPr>
          <w:rFonts w:ascii="Arial" w:hAnsi="Arial" w:cs="Arial"/>
          <w:b/>
        </w:rPr>
        <w:t xml:space="preserve">Жуана </w:t>
      </w:r>
      <w:proofErr w:type="spellStart"/>
      <w:r w:rsidR="008664C3" w:rsidRPr="001C5C11">
        <w:rPr>
          <w:rFonts w:ascii="Arial" w:hAnsi="Arial" w:cs="Arial"/>
          <w:b/>
        </w:rPr>
        <w:t>Салеса</w:t>
      </w:r>
      <w:proofErr w:type="spellEnd"/>
      <w:r w:rsidR="008664C3">
        <w:rPr>
          <w:rFonts w:ascii="Arial" w:hAnsi="Arial" w:cs="Arial"/>
        </w:rPr>
        <w:t xml:space="preserve"> (</w:t>
      </w:r>
      <w:r w:rsidR="008664C3" w:rsidRPr="001C5C11">
        <w:rPr>
          <w:rFonts w:ascii="Arial" w:hAnsi="Arial" w:cs="Arial"/>
        </w:rPr>
        <w:t>1912</w:t>
      </w:r>
      <w:r>
        <w:rPr>
          <w:rFonts w:ascii="Arial" w:hAnsi="Arial" w:cs="Arial"/>
        </w:rPr>
        <w:t>—</w:t>
      </w:r>
      <w:r w:rsidR="008664C3" w:rsidRPr="001C5C11">
        <w:rPr>
          <w:rFonts w:ascii="Arial" w:hAnsi="Arial" w:cs="Arial"/>
        </w:rPr>
        <w:t>1983</w:t>
      </w:r>
      <w:r w:rsidR="008664C3">
        <w:rPr>
          <w:rFonts w:ascii="Arial" w:hAnsi="Arial" w:cs="Arial"/>
        </w:rPr>
        <w:t xml:space="preserve">) </w:t>
      </w:r>
      <w:r w:rsidR="008664C3" w:rsidRPr="001C5C11">
        <w:rPr>
          <w:rFonts w:ascii="Arial" w:hAnsi="Arial" w:cs="Arial"/>
          <w:b/>
        </w:rPr>
        <w:t>«Обманчивая слава»</w:t>
      </w:r>
      <w:r w:rsidR="008664C3">
        <w:rPr>
          <w:rFonts w:ascii="Arial" w:hAnsi="Arial" w:cs="Arial"/>
        </w:rPr>
        <w:t xml:space="preserve">. </w:t>
      </w:r>
      <w:proofErr w:type="gramStart"/>
      <w:r w:rsidR="008664C3" w:rsidRPr="001C5C11">
        <w:rPr>
          <w:rFonts w:ascii="Arial" w:hAnsi="Arial" w:cs="Arial"/>
        </w:rPr>
        <w:t xml:space="preserve">Перевод с каталанского </w:t>
      </w:r>
      <w:r w:rsidR="008664C3" w:rsidRPr="001C5C11">
        <w:rPr>
          <w:rFonts w:ascii="Arial" w:hAnsi="Arial" w:cs="Arial"/>
          <w:b/>
        </w:rPr>
        <w:t xml:space="preserve">Марины </w:t>
      </w:r>
      <w:proofErr w:type="spellStart"/>
      <w:r w:rsidR="008664C3" w:rsidRPr="001C5C11">
        <w:rPr>
          <w:rFonts w:ascii="Arial" w:hAnsi="Arial" w:cs="Arial"/>
          <w:b/>
        </w:rPr>
        <w:t>Киеня-Мякинен</w:t>
      </w:r>
      <w:proofErr w:type="spellEnd"/>
      <w:r w:rsidR="008664C3">
        <w:rPr>
          <w:rFonts w:ascii="Arial" w:hAnsi="Arial" w:cs="Arial"/>
          <w:b/>
        </w:rPr>
        <w:t xml:space="preserve">, </w:t>
      </w:r>
      <w:r w:rsidR="008664C3">
        <w:rPr>
          <w:rFonts w:ascii="Arial" w:hAnsi="Arial" w:cs="Arial"/>
        </w:rPr>
        <w:t>ее же</w:t>
      </w:r>
      <w:r w:rsidR="008664C3" w:rsidRPr="001C5C11">
        <w:rPr>
          <w:rFonts w:ascii="Arial" w:hAnsi="Arial" w:cs="Arial"/>
        </w:rPr>
        <w:t xml:space="preserve"> и вступление</w:t>
      </w:r>
      <w:r>
        <w:rPr>
          <w:rFonts w:ascii="Arial" w:hAnsi="Arial" w:cs="Arial"/>
        </w:rPr>
        <w:t xml:space="preserve"> —</w:t>
      </w:r>
      <w:r w:rsidR="008664C3">
        <w:rPr>
          <w:rFonts w:ascii="Arial" w:hAnsi="Arial" w:cs="Arial"/>
        </w:rPr>
        <w:t xml:space="preserve"> вот его</w:t>
      </w:r>
      <w:proofErr w:type="gramEnd"/>
      <w:r w:rsidR="008664C3">
        <w:rPr>
          <w:rFonts w:ascii="Arial" w:hAnsi="Arial" w:cs="Arial"/>
        </w:rPr>
        <w:t xml:space="preserve"> начало: </w:t>
      </w:r>
      <w:r w:rsidR="008664C3" w:rsidRPr="00E37983">
        <w:rPr>
          <w:rFonts w:ascii="Arial" w:hAnsi="Arial" w:cs="Arial"/>
          <w:i/>
        </w:rPr>
        <w:t>«В Испании никогда не перестанут писать книги о Гражданской войне</w:t>
      </w:r>
      <w:r w:rsidR="008664C3">
        <w:rPr>
          <w:rFonts w:ascii="Arial" w:hAnsi="Arial" w:cs="Arial"/>
          <w:i/>
        </w:rPr>
        <w:t>..</w:t>
      </w:r>
      <w:r w:rsidR="008664C3" w:rsidRPr="00E37983">
        <w:rPr>
          <w:rFonts w:ascii="Arial" w:hAnsi="Arial" w:cs="Arial"/>
          <w:i/>
        </w:rPr>
        <w:t xml:space="preserve">. Исторических свидетельств и документальной литературы предостаточно, но всегда будут оставаться гуманитарные аспекты, требующие более глубокого, более пристального взгляда на </w:t>
      </w:r>
      <w:proofErr w:type="gramStart"/>
      <w:r w:rsidR="008664C3" w:rsidRPr="00E37983">
        <w:rPr>
          <w:rFonts w:ascii="Arial" w:hAnsi="Arial" w:cs="Arial"/>
          <w:i/>
        </w:rPr>
        <w:t>произошедшее</w:t>
      </w:r>
      <w:proofErr w:type="gramEnd"/>
      <w:r w:rsidR="008664C3" w:rsidRPr="00E37983">
        <w:rPr>
          <w:rFonts w:ascii="Arial" w:hAnsi="Arial" w:cs="Arial"/>
          <w:i/>
        </w:rPr>
        <w:t xml:space="preserve"> — взгляда художника». </w:t>
      </w:r>
    </w:p>
    <w:p w:rsidR="008664C3" w:rsidRDefault="008664C3" w:rsidP="008664C3">
      <w:pPr>
        <w:spacing w:after="0" w:line="360" w:lineRule="auto"/>
        <w:ind w:firstLine="709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Окопная</w:t>
      </w:r>
      <w:proofErr w:type="gramEnd"/>
      <w:r>
        <w:rPr>
          <w:rFonts w:ascii="Arial" w:hAnsi="Arial" w:cs="Arial"/>
        </w:rPr>
        <w:t xml:space="preserve"> правда. По завершении кровопролитного рукопашного боя новобранцы </w:t>
      </w:r>
      <w:r w:rsidRPr="00906271">
        <w:rPr>
          <w:rFonts w:ascii="Arial" w:hAnsi="Arial" w:cs="Arial"/>
          <w:i/>
        </w:rPr>
        <w:t xml:space="preserve">«не </w:t>
      </w:r>
      <w:proofErr w:type="gramStart"/>
      <w:r w:rsidRPr="00906271">
        <w:rPr>
          <w:rFonts w:ascii="Arial" w:hAnsi="Arial" w:cs="Arial"/>
          <w:i/>
        </w:rPr>
        <w:t>отваживаются</w:t>
      </w:r>
      <w:proofErr w:type="gramEnd"/>
      <w:r w:rsidRPr="00906271">
        <w:rPr>
          <w:rFonts w:ascii="Arial" w:hAnsi="Arial" w:cs="Arial"/>
          <w:i/>
        </w:rPr>
        <w:t xml:space="preserve"> поднять глаза, словно теперь их связывает какая-то пост</w:t>
      </w:r>
      <w:r>
        <w:rPr>
          <w:rFonts w:ascii="Arial" w:hAnsi="Arial" w:cs="Arial"/>
          <w:i/>
        </w:rPr>
        <w:t xml:space="preserve">ыдная тайна. </w:t>
      </w:r>
      <w:r w:rsidRPr="00906271">
        <w:rPr>
          <w:rFonts w:ascii="Arial" w:hAnsi="Arial" w:cs="Arial"/>
          <w:i/>
        </w:rPr>
        <w:t>Сможем ли мы когда-нибудь спокойно смотреть друг другу в лицо после того, что произошло?»</w:t>
      </w:r>
    </w:p>
    <w:p w:rsidR="008664C3" w:rsidRDefault="008664C3" w:rsidP="003F0263">
      <w:pPr>
        <w:spacing w:after="0" w:line="360" w:lineRule="auto"/>
        <w:ind w:firstLine="709"/>
        <w:rPr>
          <w:rFonts w:ascii="Arial" w:hAnsi="Arial" w:cs="Arial"/>
        </w:rPr>
      </w:pPr>
    </w:p>
    <w:p w:rsidR="00DB7B5F" w:rsidRDefault="00DB7B5F" w:rsidP="003F0263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Pr="00DB7B5F">
        <w:rPr>
          <w:rFonts w:ascii="Arial" w:hAnsi="Arial" w:cs="Arial"/>
          <w:b/>
        </w:rPr>
        <w:t>«</w:t>
      </w:r>
      <w:r w:rsidRPr="00DB7B5F">
        <w:rPr>
          <w:rFonts w:ascii="Arial" w:hAnsi="Arial" w:cs="Arial"/>
          <w:b/>
          <w:lang w:val="en-US"/>
        </w:rPr>
        <w:t>NB</w:t>
      </w:r>
      <w:r w:rsidRPr="00DB7B5F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 w:rsidR="00AE3832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рассказы американского популяризатора науки, писателя и философа </w:t>
      </w:r>
      <w:r w:rsidRPr="00DB7B5F">
        <w:rPr>
          <w:rFonts w:ascii="Arial" w:hAnsi="Arial" w:cs="Arial"/>
          <w:b/>
        </w:rPr>
        <w:t xml:space="preserve">Мартина </w:t>
      </w:r>
      <w:proofErr w:type="spellStart"/>
      <w:r w:rsidRPr="00DB7B5F">
        <w:rPr>
          <w:rFonts w:ascii="Arial" w:hAnsi="Arial" w:cs="Arial"/>
          <w:b/>
        </w:rPr>
        <w:t>Гарднера</w:t>
      </w:r>
      <w:proofErr w:type="spellEnd"/>
      <w:r w:rsidR="00AE3832">
        <w:rPr>
          <w:rFonts w:ascii="Arial" w:hAnsi="Arial" w:cs="Arial"/>
        </w:rPr>
        <w:t xml:space="preserve"> (1914 —</w:t>
      </w:r>
      <w:r>
        <w:rPr>
          <w:rFonts w:ascii="Arial" w:hAnsi="Arial" w:cs="Arial"/>
        </w:rPr>
        <w:t xml:space="preserve"> 2010). </w:t>
      </w:r>
      <w:r w:rsidR="00C944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о вступлении переводчик математик </w:t>
      </w:r>
      <w:r w:rsidRPr="00DB7B5F">
        <w:rPr>
          <w:rFonts w:ascii="Arial" w:hAnsi="Arial" w:cs="Arial"/>
          <w:b/>
        </w:rPr>
        <w:t>Михаил Матвеев</w:t>
      </w:r>
      <w:r w:rsidR="00C9447A">
        <w:rPr>
          <w:rFonts w:ascii="Arial" w:hAnsi="Arial" w:cs="Arial"/>
          <w:b/>
        </w:rPr>
        <w:t xml:space="preserve"> </w:t>
      </w:r>
      <w:r w:rsidR="00C9447A" w:rsidRPr="00C9447A">
        <w:rPr>
          <w:rFonts w:ascii="Arial" w:hAnsi="Arial" w:cs="Arial"/>
        </w:rPr>
        <w:t>приводит такую характеристику</w:t>
      </w:r>
      <w:r w:rsidR="00C9447A">
        <w:rPr>
          <w:rFonts w:ascii="Arial" w:hAnsi="Arial" w:cs="Arial"/>
        </w:rPr>
        <w:t xml:space="preserve"> «своего» автора: </w:t>
      </w:r>
      <w:r w:rsidR="00C9447A" w:rsidRPr="00C9447A">
        <w:rPr>
          <w:rFonts w:ascii="Arial" w:hAnsi="Arial" w:cs="Arial"/>
          <w:i/>
        </w:rPr>
        <w:t>«</w:t>
      </w:r>
      <w:proofErr w:type="spellStart"/>
      <w:r w:rsidR="00C9447A" w:rsidRPr="00C9447A">
        <w:rPr>
          <w:rFonts w:ascii="Arial" w:hAnsi="Arial" w:cs="Arial"/>
          <w:i/>
        </w:rPr>
        <w:t>Гарднер</w:t>
      </w:r>
      <w:proofErr w:type="spellEnd"/>
      <w:r w:rsidR="00C9447A" w:rsidRPr="00C9447A">
        <w:rPr>
          <w:rFonts w:ascii="Arial" w:hAnsi="Arial" w:cs="Arial"/>
          <w:i/>
        </w:rPr>
        <w:t xml:space="preserve"> учит нас “тому, чему, казалось бы, невозможно учить: высокому искусству нешаблонного, или, как предпочитает говорить сам </w:t>
      </w:r>
      <w:proofErr w:type="spellStart"/>
      <w:r w:rsidR="00C9447A" w:rsidRPr="00C9447A">
        <w:rPr>
          <w:rFonts w:ascii="Arial" w:hAnsi="Arial" w:cs="Arial"/>
          <w:i/>
        </w:rPr>
        <w:t>Гарднер</w:t>
      </w:r>
      <w:proofErr w:type="spellEnd"/>
      <w:r w:rsidR="00C9447A" w:rsidRPr="00C9447A">
        <w:rPr>
          <w:rFonts w:ascii="Arial" w:hAnsi="Arial" w:cs="Arial"/>
          <w:i/>
        </w:rPr>
        <w:t>, нелинейного мышления”</w:t>
      </w:r>
      <w:r w:rsidR="00C9447A">
        <w:rPr>
          <w:rFonts w:ascii="Arial" w:hAnsi="Arial" w:cs="Arial"/>
          <w:i/>
        </w:rPr>
        <w:t>»</w:t>
      </w:r>
      <w:r w:rsidR="00C9447A" w:rsidRPr="00C9447A">
        <w:rPr>
          <w:rFonts w:ascii="Arial" w:hAnsi="Arial" w:cs="Arial"/>
          <w:i/>
        </w:rPr>
        <w:t>.</w:t>
      </w:r>
      <w:r w:rsidR="00AC0064">
        <w:rPr>
          <w:rFonts w:ascii="Arial" w:hAnsi="Arial" w:cs="Arial"/>
          <w:i/>
        </w:rPr>
        <w:t xml:space="preserve"> </w:t>
      </w:r>
      <w:r w:rsidR="00AC0064">
        <w:rPr>
          <w:rFonts w:ascii="Arial" w:hAnsi="Arial" w:cs="Arial"/>
        </w:rPr>
        <w:t xml:space="preserve">И </w:t>
      </w:r>
      <w:r w:rsidR="006C4DD5">
        <w:rPr>
          <w:rFonts w:ascii="Arial" w:hAnsi="Arial" w:cs="Arial"/>
        </w:rPr>
        <w:t>продолжает</w:t>
      </w:r>
      <w:r w:rsidR="00AC0064">
        <w:rPr>
          <w:rFonts w:ascii="Arial" w:hAnsi="Arial" w:cs="Arial"/>
        </w:rPr>
        <w:t xml:space="preserve">: </w:t>
      </w:r>
      <w:r w:rsidR="00AC0064" w:rsidRPr="006C4DD5">
        <w:rPr>
          <w:rFonts w:ascii="Arial" w:hAnsi="Arial" w:cs="Arial"/>
          <w:i/>
        </w:rPr>
        <w:t xml:space="preserve">«свой интерес к фокусам, играм, головоломкам и их математическим основам </w:t>
      </w:r>
      <w:proofErr w:type="spellStart"/>
      <w:r w:rsidR="00AC0064" w:rsidRPr="006C4DD5">
        <w:rPr>
          <w:rFonts w:ascii="Arial" w:hAnsi="Arial" w:cs="Arial"/>
          <w:i/>
        </w:rPr>
        <w:t>Гарднер</w:t>
      </w:r>
      <w:proofErr w:type="spellEnd"/>
      <w:r w:rsidR="00AC0064" w:rsidRPr="006C4DD5">
        <w:rPr>
          <w:rFonts w:ascii="Arial" w:hAnsi="Arial" w:cs="Arial"/>
          <w:i/>
        </w:rPr>
        <w:t xml:space="preserve"> вынес из того давнего времени, когда отец обучал его первым фокусам, и памят</w:t>
      </w:r>
      <w:r w:rsidR="006C4DD5" w:rsidRPr="006C4DD5">
        <w:rPr>
          <w:rFonts w:ascii="Arial" w:hAnsi="Arial" w:cs="Arial"/>
          <w:i/>
        </w:rPr>
        <w:t>ной ему со студенческих лет ра</w:t>
      </w:r>
      <w:r w:rsidR="00AC0064" w:rsidRPr="006C4DD5">
        <w:rPr>
          <w:rFonts w:ascii="Arial" w:hAnsi="Arial" w:cs="Arial"/>
          <w:i/>
        </w:rPr>
        <w:t>боты в супермаркете, где он демонстрир</w:t>
      </w:r>
      <w:r w:rsidR="006C4DD5" w:rsidRPr="006C4DD5">
        <w:rPr>
          <w:rFonts w:ascii="Arial" w:hAnsi="Arial" w:cs="Arial"/>
          <w:i/>
        </w:rPr>
        <w:t>овал фокусы в канун рождествен</w:t>
      </w:r>
      <w:r w:rsidR="00AC0064" w:rsidRPr="006C4DD5">
        <w:rPr>
          <w:rFonts w:ascii="Arial" w:hAnsi="Arial" w:cs="Arial"/>
          <w:i/>
        </w:rPr>
        <w:t>ских праздников</w:t>
      </w:r>
      <w:r w:rsidR="006C4DD5" w:rsidRPr="006C4DD5">
        <w:rPr>
          <w:rFonts w:ascii="Arial" w:hAnsi="Arial" w:cs="Arial"/>
          <w:i/>
        </w:rPr>
        <w:t>»</w:t>
      </w:r>
      <w:r w:rsidR="00AC0064" w:rsidRPr="006C4DD5">
        <w:rPr>
          <w:rFonts w:ascii="Arial" w:hAnsi="Arial" w:cs="Arial"/>
          <w:i/>
        </w:rPr>
        <w:t>.</w:t>
      </w:r>
      <w:r w:rsidR="00285E0C">
        <w:rPr>
          <w:rFonts w:ascii="Arial" w:hAnsi="Arial" w:cs="Arial"/>
          <w:i/>
        </w:rPr>
        <w:t xml:space="preserve"> </w:t>
      </w:r>
      <w:r w:rsidR="00285E0C">
        <w:rPr>
          <w:rFonts w:ascii="Arial" w:hAnsi="Arial" w:cs="Arial"/>
        </w:rPr>
        <w:t xml:space="preserve">И совсем неудивительно, что с </w:t>
      </w:r>
      <w:r w:rsidR="009577E8">
        <w:rPr>
          <w:rFonts w:ascii="Arial" w:hAnsi="Arial" w:cs="Arial"/>
        </w:rPr>
        <w:t>любопытством и</w:t>
      </w:r>
      <w:r w:rsidR="00285E0C">
        <w:rPr>
          <w:rFonts w:ascii="Arial" w:hAnsi="Arial" w:cs="Arial"/>
        </w:rPr>
        <w:t xml:space="preserve"> сочувствием </w:t>
      </w:r>
      <w:r w:rsidR="00AB68C1">
        <w:rPr>
          <w:rFonts w:ascii="Arial" w:hAnsi="Arial" w:cs="Arial"/>
        </w:rPr>
        <w:t>относился</w:t>
      </w:r>
      <w:r w:rsidR="00285E0C">
        <w:rPr>
          <w:rFonts w:ascii="Arial" w:hAnsi="Arial" w:cs="Arial"/>
        </w:rPr>
        <w:t xml:space="preserve"> к </w:t>
      </w:r>
      <w:proofErr w:type="spellStart"/>
      <w:r w:rsidR="00131BDA">
        <w:rPr>
          <w:rFonts w:ascii="Arial" w:hAnsi="Arial" w:cs="Arial"/>
        </w:rPr>
        <w:t>Гарднеру</w:t>
      </w:r>
      <w:proofErr w:type="spellEnd"/>
      <w:r w:rsidR="00285E0C">
        <w:rPr>
          <w:rFonts w:ascii="Arial" w:hAnsi="Arial" w:cs="Arial"/>
        </w:rPr>
        <w:t xml:space="preserve"> другой автор с гипертрофированным игровым началом </w:t>
      </w:r>
      <w:r w:rsidR="00AE3832">
        <w:rPr>
          <w:rFonts w:ascii="Arial" w:hAnsi="Arial" w:cs="Arial"/>
        </w:rPr>
        <w:t>—</w:t>
      </w:r>
      <w:r w:rsidR="00285E0C">
        <w:rPr>
          <w:rFonts w:ascii="Arial" w:hAnsi="Arial" w:cs="Arial"/>
        </w:rPr>
        <w:t xml:space="preserve"> Владимир Набоков</w:t>
      </w:r>
      <w:r w:rsidR="00131BDA">
        <w:rPr>
          <w:rFonts w:ascii="Arial" w:hAnsi="Arial" w:cs="Arial"/>
        </w:rPr>
        <w:t>.</w:t>
      </w:r>
      <w:r w:rsidR="00DB13E7">
        <w:rPr>
          <w:rFonts w:ascii="Arial" w:hAnsi="Arial" w:cs="Arial"/>
        </w:rPr>
        <w:t xml:space="preserve"> </w:t>
      </w:r>
      <w:r w:rsidR="009577E8">
        <w:rPr>
          <w:rFonts w:ascii="Arial" w:hAnsi="Arial" w:cs="Arial"/>
        </w:rPr>
        <w:t>О</w:t>
      </w:r>
      <w:r w:rsidR="00DB13E7">
        <w:rPr>
          <w:rFonts w:ascii="Arial" w:hAnsi="Arial" w:cs="Arial"/>
        </w:rPr>
        <w:t>публикованны</w:t>
      </w:r>
      <w:r w:rsidR="009577E8">
        <w:rPr>
          <w:rFonts w:ascii="Arial" w:hAnsi="Arial" w:cs="Arial"/>
        </w:rPr>
        <w:t>е</w:t>
      </w:r>
      <w:r w:rsidR="00DB13E7">
        <w:rPr>
          <w:rFonts w:ascii="Arial" w:hAnsi="Arial" w:cs="Arial"/>
        </w:rPr>
        <w:t xml:space="preserve"> в </w:t>
      </w:r>
      <w:r w:rsidR="009577E8">
        <w:rPr>
          <w:rFonts w:ascii="Arial" w:hAnsi="Arial" w:cs="Arial"/>
        </w:rPr>
        <w:lastRenderedPageBreak/>
        <w:t>«</w:t>
      </w:r>
      <w:r w:rsidR="00DB13E7">
        <w:rPr>
          <w:rFonts w:ascii="Arial" w:hAnsi="Arial" w:cs="Arial"/>
        </w:rPr>
        <w:t>ИЛ</w:t>
      </w:r>
      <w:r w:rsidR="009577E8">
        <w:rPr>
          <w:rFonts w:ascii="Arial" w:hAnsi="Arial" w:cs="Arial"/>
        </w:rPr>
        <w:t>»</w:t>
      </w:r>
      <w:r w:rsidR="00DB13E7">
        <w:rPr>
          <w:rFonts w:ascii="Arial" w:hAnsi="Arial" w:cs="Arial"/>
        </w:rPr>
        <w:t xml:space="preserve"> </w:t>
      </w:r>
      <w:r w:rsidR="005E654A">
        <w:rPr>
          <w:rFonts w:ascii="Arial" w:hAnsi="Arial" w:cs="Arial"/>
        </w:rPr>
        <w:t>рассказ</w:t>
      </w:r>
      <w:r w:rsidR="009577E8">
        <w:rPr>
          <w:rFonts w:ascii="Arial" w:hAnsi="Arial" w:cs="Arial"/>
        </w:rPr>
        <w:t>ы по большей части</w:t>
      </w:r>
      <w:r w:rsidR="005E654A">
        <w:rPr>
          <w:rFonts w:ascii="Arial" w:hAnsi="Arial" w:cs="Arial"/>
        </w:rPr>
        <w:t xml:space="preserve"> устройств</w:t>
      </w:r>
      <w:r w:rsidR="009577E8">
        <w:rPr>
          <w:rFonts w:ascii="Arial" w:hAnsi="Arial" w:cs="Arial"/>
        </w:rPr>
        <w:t>ом</w:t>
      </w:r>
      <w:r w:rsidR="005E654A">
        <w:rPr>
          <w:rFonts w:ascii="Arial" w:hAnsi="Arial" w:cs="Arial"/>
        </w:rPr>
        <w:t xml:space="preserve"> и</w:t>
      </w:r>
      <w:r w:rsidR="00DB13E7">
        <w:rPr>
          <w:rFonts w:ascii="Arial" w:hAnsi="Arial" w:cs="Arial"/>
        </w:rPr>
        <w:t xml:space="preserve"> тональност</w:t>
      </w:r>
      <w:r w:rsidR="009577E8">
        <w:rPr>
          <w:rFonts w:ascii="Arial" w:hAnsi="Arial" w:cs="Arial"/>
        </w:rPr>
        <w:t>ью</w:t>
      </w:r>
      <w:r w:rsidR="00DB13E7">
        <w:rPr>
          <w:rFonts w:ascii="Arial" w:hAnsi="Arial" w:cs="Arial"/>
        </w:rPr>
        <w:t xml:space="preserve"> напоминают</w:t>
      </w:r>
      <w:r w:rsidR="005E654A">
        <w:rPr>
          <w:rFonts w:ascii="Arial" w:hAnsi="Arial" w:cs="Arial"/>
        </w:rPr>
        <w:t xml:space="preserve"> </w:t>
      </w:r>
      <w:proofErr w:type="gramStart"/>
      <w:r w:rsidR="005E654A">
        <w:rPr>
          <w:rFonts w:ascii="Arial" w:hAnsi="Arial" w:cs="Arial"/>
        </w:rPr>
        <w:t>истории</w:t>
      </w:r>
      <w:r w:rsidR="003B550F">
        <w:rPr>
          <w:rFonts w:ascii="Arial" w:hAnsi="Arial" w:cs="Arial"/>
        </w:rPr>
        <w:t xml:space="preserve"> Г</w:t>
      </w:r>
      <w:proofErr w:type="gramEnd"/>
      <w:r w:rsidR="003B550F">
        <w:rPr>
          <w:rFonts w:ascii="Arial" w:hAnsi="Arial" w:cs="Arial"/>
        </w:rPr>
        <w:t>. К. Честертона</w:t>
      </w:r>
      <w:r w:rsidR="005E654A">
        <w:rPr>
          <w:rFonts w:ascii="Arial" w:hAnsi="Arial" w:cs="Arial"/>
        </w:rPr>
        <w:t xml:space="preserve"> про пастора</w:t>
      </w:r>
      <w:r w:rsidR="00DB13E7">
        <w:rPr>
          <w:rFonts w:ascii="Arial" w:hAnsi="Arial" w:cs="Arial"/>
        </w:rPr>
        <w:t xml:space="preserve"> Брауна, к чему</w:t>
      </w:r>
      <w:r w:rsidR="005E654A">
        <w:rPr>
          <w:rFonts w:ascii="Arial" w:hAnsi="Arial" w:cs="Arial"/>
        </w:rPr>
        <w:t>,</w:t>
      </w:r>
      <w:r w:rsidR="00DB13E7">
        <w:rPr>
          <w:rFonts w:ascii="Arial" w:hAnsi="Arial" w:cs="Arial"/>
        </w:rPr>
        <w:t xml:space="preserve"> собственно</w:t>
      </w:r>
      <w:r w:rsidR="005E654A">
        <w:rPr>
          <w:rFonts w:ascii="Arial" w:hAnsi="Arial" w:cs="Arial"/>
        </w:rPr>
        <w:t xml:space="preserve">, </w:t>
      </w:r>
      <w:r w:rsidR="00DB13E7">
        <w:rPr>
          <w:rFonts w:ascii="Arial" w:hAnsi="Arial" w:cs="Arial"/>
        </w:rPr>
        <w:t>автор и стремился</w:t>
      </w:r>
      <w:r w:rsidR="00011622">
        <w:rPr>
          <w:rFonts w:ascii="Arial" w:hAnsi="Arial" w:cs="Arial"/>
        </w:rPr>
        <w:t>.</w:t>
      </w:r>
    </w:p>
    <w:p w:rsidR="009577E8" w:rsidRDefault="009577E8" w:rsidP="003F0263">
      <w:pPr>
        <w:spacing w:after="0" w:line="360" w:lineRule="auto"/>
        <w:ind w:firstLine="709"/>
        <w:rPr>
          <w:rFonts w:ascii="Arial" w:hAnsi="Arial" w:cs="Arial"/>
        </w:rPr>
      </w:pPr>
    </w:p>
    <w:p w:rsidR="009577E8" w:rsidRDefault="009577E8" w:rsidP="003F0263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 рубрике </w:t>
      </w:r>
      <w:r w:rsidRPr="003217FD">
        <w:rPr>
          <w:rFonts w:ascii="Arial" w:hAnsi="Arial" w:cs="Arial"/>
          <w:b/>
        </w:rPr>
        <w:t>«Документальная проза»</w:t>
      </w:r>
      <w:r w:rsidR="003217FD">
        <w:rPr>
          <w:rFonts w:ascii="Arial" w:hAnsi="Arial" w:cs="Arial"/>
        </w:rPr>
        <w:t xml:space="preserve"> </w:t>
      </w:r>
      <w:r w:rsidR="00AE3832">
        <w:rPr>
          <w:rFonts w:ascii="Arial" w:hAnsi="Arial" w:cs="Arial"/>
        </w:rPr>
        <w:t>—</w:t>
      </w:r>
      <w:r w:rsidR="003217FD">
        <w:rPr>
          <w:rFonts w:ascii="Arial" w:hAnsi="Arial" w:cs="Arial"/>
        </w:rPr>
        <w:t xml:space="preserve"> немецкая писательница </w:t>
      </w:r>
      <w:proofErr w:type="spellStart"/>
      <w:r w:rsidR="003217FD" w:rsidRPr="003217FD">
        <w:rPr>
          <w:rFonts w:ascii="Arial" w:hAnsi="Arial" w:cs="Arial"/>
          <w:b/>
        </w:rPr>
        <w:t>Эльке</w:t>
      </w:r>
      <w:proofErr w:type="spellEnd"/>
      <w:r w:rsidR="003217FD" w:rsidRPr="003217FD">
        <w:rPr>
          <w:rFonts w:ascii="Arial" w:hAnsi="Arial" w:cs="Arial"/>
          <w:b/>
        </w:rPr>
        <w:t xml:space="preserve"> </w:t>
      </w:r>
      <w:proofErr w:type="spellStart"/>
      <w:r w:rsidR="003217FD" w:rsidRPr="003217FD">
        <w:rPr>
          <w:rFonts w:ascii="Arial" w:hAnsi="Arial" w:cs="Arial"/>
          <w:b/>
        </w:rPr>
        <w:t>Хайденрайх</w:t>
      </w:r>
      <w:proofErr w:type="spellEnd"/>
      <w:r w:rsidR="003217FD">
        <w:rPr>
          <w:rFonts w:ascii="Arial" w:hAnsi="Arial" w:cs="Arial"/>
        </w:rPr>
        <w:t xml:space="preserve"> с книгой воспоминаний </w:t>
      </w:r>
      <w:r w:rsidR="003217FD" w:rsidRPr="003217FD">
        <w:rPr>
          <w:rFonts w:ascii="Arial" w:hAnsi="Arial" w:cs="Arial"/>
          <w:b/>
        </w:rPr>
        <w:t>«Все не случайно»</w:t>
      </w:r>
      <w:r w:rsidR="003217FD">
        <w:rPr>
          <w:rFonts w:ascii="Arial" w:hAnsi="Arial" w:cs="Arial"/>
        </w:rPr>
        <w:t xml:space="preserve"> в переводе </w:t>
      </w:r>
      <w:r w:rsidR="003217FD" w:rsidRPr="003217FD">
        <w:rPr>
          <w:rFonts w:ascii="Arial" w:hAnsi="Arial" w:cs="Arial"/>
          <w:b/>
        </w:rPr>
        <w:t xml:space="preserve">Ирины </w:t>
      </w:r>
      <w:proofErr w:type="spellStart"/>
      <w:r w:rsidR="003217FD" w:rsidRPr="003217FD">
        <w:rPr>
          <w:rFonts w:ascii="Arial" w:hAnsi="Arial" w:cs="Arial"/>
          <w:b/>
        </w:rPr>
        <w:t>Дембо</w:t>
      </w:r>
      <w:proofErr w:type="spellEnd"/>
      <w:r w:rsidR="003217FD">
        <w:rPr>
          <w:rFonts w:ascii="Arial" w:hAnsi="Arial" w:cs="Arial"/>
        </w:rPr>
        <w:t>.</w:t>
      </w:r>
      <w:r w:rsidR="00AE3832">
        <w:rPr>
          <w:rFonts w:ascii="Arial" w:hAnsi="Arial" w:cs="Arial"/>
        </w:rPr>
        <w:t xml:space="preserve"> Это —</w:t>
      </w:r>
      <w:r w:rsidR="0041101B">
        <w:rPr>
          <w:rFonts w:ascii="Arial" w:hAnsi="Arial" w:cs="Arial"/>
        </w:rPr>
        <w:t xml:space="preserve"> не связные воспоминания, а собрание очень обаятельных миниатюр. Вот </w:t>
      </w:r>
      <w:proofErr w:type="gramStart"/>
      <w:r w:rsidR="0041101B">
        <w:rPr>
          <w:rFonts w:ascii="Arial" w:hAnsi="Arial" w:cs="Arial"/>
        </w:rPr>
        <w:t>такая</w:t>
      </w:r>
      <w:proofErr w:type="gramEnd"/>
      <w:r w:rsidR="0041101B">
        <w:rPr>
          <w:rFonts w:ascii="Arial" w:hAnsi="Arial" w:cs="Arial"/>
        </w:rPr>
        <w:t xml:space="preserve">, например, с названием </w:t>
      </w:r>
      <w:r w:rsidR="0041101B" w:rsidRPr="00981331">
        <w:rPr>
          <w:rFonts w:ascii="Arial" w:hAnsi="Arial" w:cs="Arial"/>
          <w:i/>
        </w:rPr>
        <w:t>«Отель»</w:t>
      </w:r>
      <w:r w:rsidR="00981331" w:rsidRPr="00981331">
        <w:rPr>
          <w:rFonts w:ascii="Arial" w:hAnsi="Arial" w:cs="Arial"/>
          <w:i/>
        </w:rPr>
        <w:t>: «Инструкция-памятка из номера одного нью-йоркского отеля: “Если вам у нас плохо спится, не спешите винить в этом наши удобные кровати, проверьте для начала собственную совесть”».</w:t>
      </w:r>
    </w:p>
    <w:p w:rsidR="003F492E" w:rsidRDefault="003F492E" w:rsidP="003F0263">
      <w:pPr>
        <w:spacing w:after="0" w:line="360" w:lineRule="auto"/>
        <w:ind w:firstLine="709"/>
        <w:rPr>
          <w:rFonts w:ascii="Arial" w:hAnsi="Arial" w:cs="Arial"/>
          <w:i/>
        </w:rPr>
      </w:pPr>
    </w:p>
    <w:p w:rsidR="003F492E" w:rsidRDefault="003F492E" w:rsidP="003F0263">
      <w:pPr>
        <w:spacing w:after="0" w:line="360" w:lineRule="auto"/>
        <w:ind w:firstLine="709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В рубрике </w:t>
      </w:r>
      <w:r w:rsidRPr="004840A3">
        <w:rPr>
          <w:rFonts w:ascii="Arial" w:hAnsi="Arial" w:cs="Arial"/>
          <w:b/>
        </w:rPr>
        <w:t>«Перечитывая классику»</w:t>
      </w:r>
      <w:r w:rsidR="00AE3832">
        <w:rPr>
          <w:rFonts w:ascii="Arial" w:hAnsi="Arial" w:cs="Arial"/>
        </w:rPr>
        <w:t xml:space="preserve"> —</w:t>
      </w:r>
      <w:r>
        <w:rPr>
          <w:rFonts w:ascii="Arial" w:hAnsi="Arial" w:cs="Arial"/>
        </w:rPr>
        <w:t xml:space="preserve"> </w:t>
      </w:r>
      <w:r w:rsidR="00B07E39">
        <w:rPr>
          <w:rFonts w:ascii="Arial" w:hAnsi="Arial" w:cs="Arial"/>
        </w:rPr>
        <w:t>статья</w:t>
      </w:r>
      <w:r>
        <w:rPr>
          <w:rFonts w:ascii="Arial" w:hAnsi="Arial" w:cs="Arial"/>
        </w:rPr>
        <w:t xml:space="preserve"> </w:t>
      </w:r>
      <w:r w:rsidRPr="004840A3">
        <w:rPr>
          <w:rFonts w:ascii="Arial" w:hAnsi="Arial" w:cs="Arial"/>
          <w:b/>
        </w:rPr>
        <w:t xml:space="preserve">Александра </w:t>
      </w:r>
      <w:proofErr w:type="spellStart"/>
      <w:r w:rsidRPr="004840A3">
        <w:rPr>
          <w:rFonts w:ascii="Arial" w:hAnsi="Arial" w:cs="Arial"/>
          <w:b/>
        </w:rPr>
        <w:t>Ливерганта</w:t>
      </w:r>
      <w:proofErr w:type="spellEnd"/>
      <w:r>
        <w:rPr>
          <w:rFonts w:ascii="Arial" w:hAnsi="Arial" w:cs="Arial"/>
        </w:rPr>
        <w:t xml:space="preserve"> </w:t>
      </w:r>
      <w:r w:rsidRPr="004840A3">
        <w:rPr>
          <w:rFonts w:ascii="Arial" w:hAnsi="Arial" w:cs="Arial"/>
          <w:b/>
        </w:rPr>
        <w:t>«</w:t>
      </w:r>
      <w:proofErr w:type="spellStart"/>
      <w:r w:rsidRPr="004840A3">
        <w:rPr>
          <w:rFonts w:ascii="Arial" w:hAnsi="Arial" w:cs="Arial"/>
          <w:b/>
        </w:rPr>
        <w:t>Йорик</w:t>
      </w:r>
      <w:proofErr w:type="spellEnd"/>
      <w:r w:rsidRPr="004840A3">
        <w:rPr>
          <w:rFonts w:ascii="Arial" w:hAnsi="Arial" w:cs="Arial"/>
          <w:b/>
        </w:rPr>
        <w:t xml:space="preserve"> или Стерн»</w:t>
      </w:r>
      <w:r>
        <w:rPr>
          <w:rFonts w:ascii="Arial" w:hAnsi="Arial" w:cs="Arial"/>
        </w:rPr>
        <w:t xml:space="preserve"> с подзаголовком </w:t>
      </w:r>
      <w:r w:rsidRPr="004840A3">
        <w:rPr>
          <w:rFonts w:ascii="Arial" w:hAnsi="Arial" w:cs="Arial"/>
          <w:b/>
        </w:rPr>
        <w:t>«К 250-летию со дня смерти Лоренса Стерна».</w:t>
      </w:r>
      <w:r w:rsidR="006F2FF2">
        <w:rPr>
          <w:rFonts w:ascii="Arial" w:hAnsi="Arial" w:cs="Arial"/>
          <w:b/>
        </w:rPr>
        <w:t xml:space="preserve"> </w:t>
      </w:r>
      <w:r w:rsidR="006F2FF2" w:rsidRPr="00B07E39">
        <w:rPr>
          <w:rFonts w:ascii="Arial" w:hAnsi="Arial" w:cs="Arial"/>
          <w:i/>
        </w:rPr>
        <w:t>«Сентименталист Стерн создает на страницах романа образцы злой карикатуры на сентиментальную литературу — такая точная и злая пародия по плечу только сентименталисту — уж он-то знает законы жанра».</w:t>
      </w:r>
    </w:p>
    <w:p w:rsidR="005D3E45" w:rsidRDefault="005D3E45" w:rsidP="003F0263">
      <w:pPr>
        <w:spacing w:after="0" w:line="360" w:lineRule="auto"/>
        <w:ind w:firstLine="709"/>
        <w:rPr>
          <w:rFonts w:ascii="Arial" w:hAnsi="Arial" w:cs="Arial"/>
          <w:b/>
          <w:i/>
        </w:rPr>
      </w:pPr>
    </w:p>
    <w:p w:rsidR="005D3E45" w:rsidRDefault="005D3E45" w:rsidP="003F0263">
      <w:pPr>
        <w:spacing w:after="0" w:line="360" w:lineRule="auto"/>
        <w:ind w:firstLine="709"/>
        <w:rPr>
          <w:rFonts w:ascii="Arial" w:hAnsi="Arial" w:cs="Arial"/>
        </w:rPr>
      </w:pPr>
      <w:r w:rsidRPr="005D3E45">
        <w:rPr>
          <w:rFonts w:ascii="Arial" w:hAnsi="Arial" w:cs="Arial"/>
          <w:b/>
        </w:rPr>
        <w:t>«Статьи, эссе».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Очерк поэта, художника, эссеиста </w:t>
      </w:r>
      <w:r w:rsidRPr="005D3E45">
        <w:rPr>
          <w:rFonts w:ascii="Arial" w:hAnsi="Arial" w:cs="Arial"/>
          <w:b/>
        </w:rPr>
        <w:t>Сергея Слепухина</w:t>
      </w:r>
      <w:r>
        <w:rPr>
          <w:rFonts w:ascii="Arial" w:hAnsi="Arial" w:cs="Arial"/>
        </w:rPr>
        <w:t xml:space="preserve"> (1961) </w:t>
      </w:r>
      <w:r w:rsidRPr="005D3E45">
        <w:rPr>
          <w:rFonts w:ascii="Arial" w:hAnsi="Arial" w:cs="Arial"/>
          <w:b/>
        </w:rPr>
        <w:t>«История одной дружбы</w:t>
      </w:r>
      <w:proofErr w:type="gramStart"/>
      <w:r w:rsidR="005A3232">
        <w:rPr>
          <w:rFonts w:ascii="Arial" w:hAnsi="Arial" w:cs="Arial"/>
          <w:b/>
        </w:rPr>
        <w:t>.</w:t>
      </w:r>
      <w:proofErr w:type="gramEnd"/>
      <w:r w:rsidR="005A3232">
        <w:rPr>
          <w:rFonts w:ascii="Arial" w:hAnsi="Arial" w:cs="Arial"/>
          <w:b/>
        </w:rPr>
        <w:t xml:space="preserve"> Эдвард Лир и Уильям </w:t>
      </w:r>
      <w:proofErr w:type="spellStart"/>
      <w:r w:rsidR="005A3232">
        <w:rPr>
          <w:rFonts w:ascii="Arial" w:hAnsi="Arial" w:cs="Arial"/>
          <w:b/>
        </w:rPr>
        <w:t>Холман</w:t>
      </w:r>
      <w:proofErr w:type="spellEnd"/>
      <w:r w:rsidR="005A3232">
        <w:rPr>
          <w:rFonts w:ascii="Arial" w:hAnsi="Arial" w:cs="Arial"/>
          <w:b/>
        </w:rPr>
        <w:t xml:space="preserve"> Хант</w:t>
      </w:r>
      <w:r w:rsidRPr="005D3E45">
        <w:rPr>
          <w:rFonts w:ascii="Arial" w:hAnsi="Arial" w:cs="Arial"/>
          <w:b/>
        </w:rPr>
        <w:t>»</w:t>
      </w:r>
      <w:r w:rsidR="00AE3832">
        <w:rPr>
          <w:rFonts w:ascii="Arial" w:hAnsi="Arial" w:cs="Arial"/>
        </w:rPr>
        <w:t xml:space="preserve"> —</w:t>
      </w:r>
      <w:r>
        <w:rPr>
          <w:rFonts w:ascii="Arial" w:hAnsi="Arial" w:cs="Arial"/>
        </w:rPr>
        <w:t xml:space="preserve"> о человеческих и профессиональных связях внутри «Братства прерафаэлитов».</w:t>
      </w:r>
    </w:p>
    <w:p w:rsidR="00955172" w:rsidRDefault="00955172" w:rsidP="003F0263">
      <w:pPr>
        <w:spacing w:after="0" w:line="360" w:lineRule="auto"/>
        <w:ind w:firstLine="709"/>
        <w:rPr>
          <w:rFonts w:ascii="Arial" w:hAnsi="Arial" w:cs="Arial"/>
        </w:rPr>
      </w:pPr>
    </w:p>
    <w:p w:rsidR="00086290" w:rsidRDefault="00955172" w:rsidP="003F0263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292093">
        <w:rPr>
          <w:rFonts w:ascii="Arial" w:hAnsi="Arial" w:cs="Arial"/>
          <w:b/>
        </w:rPr>
        <w:t>«</w:t>
      </w:r>
      <w:proofErr w:type="spellStart"/>
      <w:r w:rsidRPr="00292093">
        <w:rPr>
          <w:rFonts w:ascii="Arial" w:hAnsi="Arial" w:cs="Arial"/>
          <w:b/>
        </w:rPr>
        <w:t>БиблиофИЛ</w:t>
      </w:r>
      <w:proofErr w:type="spellEnd"/>
      <w:r w:rsidRPr="00292093">
        <w:rPr>
          <w:rFonts w:ascii="Arial" w:hAnsi="Arial" w:cs="Arial"/>
          <w:b/>
        </w:rPr>
        <w:t>»</w:t>
      </w:r>
      <w:r>
        <w:rPr>
          <w:rFonts w:ascii="Arial" w:hAnsi="Arial" w:cs="Arial"/>
        </w:rPr>
        <w:t>.</w:t>
      </w:r>
      <w:r w:rsidR="00667762">
        <w:rPr>
          <w:rFonts w:ascii="Arial" w:hAnsi="Arial" w:cs="Arial"/>
        </w:rPr>
        <w:t xml:space="preserve"> </w:t>
      </w:r>
    </w:p>
    <w:p w:rsidR="00955172" w:rsidRDefault="00667762" w:rsidP="003F0263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Заметка постоянного автора </w:t>
      </w:r>
      <w:r w:rsidRPr="00292093">
        <w:rPr>
          <w:rFonts w:ascii="Arial" w:hAnsi="Arial" w:cs="Arial"/>
          <w:b/>
        </w:rPr>
        <w:t>«ИЛ»</w:t>
      </w:r>
      <w:r w:rsidR="00AE3832">
        <w:rPr>
          <w:rFonts w:ascii="Arial" w:hAnsi="Arial" w:cs="Arial"/>
        </w:rPr>
        <w:t xml:space="preserve"> —</w:t>
      </w:r>
      <w:r>
        <w:rPr>
          <w:rFonts w:ascii="Arial" w:hAnsi="Arial" w:cs="Arial"/>
        </w:rPr>
        <w:t xml:space="preserve"> писателя и журналиста </w:t>
      </w:r>
      <w:r w:rsidRPr="00292093">
        <w:rPr>
          <w:rFonts w:ascii="Arial" w:hAnsi="Arial" w:cs="Arial"/>
          <w:b/>
        </w:rPr>
        <w:t>Марины Ефимовой «Бум антиутопий в Америке»</w:t>
      </w:r>
      <w:r>
        <w:rPr>
          <w:rFonts w:ascii="Arial" w:hAnsi="Arial" w:cs="Arial"/>
        </w:rPr>
        <w:t xml:space="preserve">. Тема заметки </w:t>
      </w:r>
      <w:r w:rsidR="00B07E39">
        <w:rPr>
          <w:rFonts w:ascii="Arial" w:hAnsi="Arial" w:cs="Arial"/>
        </w:rPr>
        <w:t>открывается</w:t>
      </w:r>
      <w:r>
        <w:rPr>
          <w:rFonts w:ascii="Arial" w:hAnsi="Arial" w:cs="Arial"/>
        </w:rPr>
        <w:t xml:space="preserve"> в первом же абзаце: </w:t>
      </w:r>
      <w:r w:rsidR="00292093" w:rsidRPr="00292093">
        <w:rPr>
          <w:rFonts w:ascii="Arial" w:hAnsi="Arial" w:cs="Arial"/>
          <w:i/>
        </w:rPr>
        <w:t xml:space="preserve">«С момента инаугурации президента Дональда Трампа в Америке, помимо уличных протестов и </w:t>
      </w:r>
      <w:proofErr w:type="spellStart"/>
      <w:r w:rsidR="00292093" w:rsidRPr="00292093">
        <w:rPr>
          <w:rFonts w:ascii="Arial" w:hAnsi="Arial" w:cs="Arial"/>
          <w:i/>
        </w:rPr>
        <w:t>интернетных</w:t>
      </w:r>
      <w:proofErr w:type="spellEnd"/>
      <w:r w:rsidR="00292093" w:rsidRPr="00292093">
        <w:rPr>
          <w:rFonts w:ascii="Arial" w:hAnsi="Arial" w:cs="Arial"/>
          <w:i/>
        </w:rPr>
        <w:t xml:space="preserve"> бурь, начался еще один процесс: возрождение интереса к романам-антиутопиям».</w:t>
      </w:r>
    </w:p>
    <w:p w:rsidR="00086290" w:rsidRPr="00086290" w:rsidRDefault="00AE3832" w:rsidP="003F0263">
      <w:pPr>
        <w:spacing w:after="0" w:line="36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И</w:t>
      </w:r>
      <w:r w:rsidR="00086290">
        <w:rPr>
          <w:rFonts w:ascii="Arial" w:hAnsi="Arial" w:cs="Arial"/>
        </w:rPr>
        <w:t xml:space="preserve"> по обыкновению </w:t>
      </w:r>
      <w:r>
        <w:rPr>
          <w:rFonts w:ascii="Arial" w:hAnsi="Arial" w:cs="Arial"/>
        </w:rPr>
        <w:t>—</w:t>
      </w:r>
      <w:r w:rsidR="00086290">
        <w:rPr>
          <w:rFonts w:ascii="Arial" w:hAnsi="Arial" w:cs="Arial"/>
        </w:rPr>
        <w:t xml:space="preserve"> </w:t>
      </w:r>
      <w:r w:rsidR="00086290" w:rsidRPr="00086290">
        <w:rPr>
          <w:rFonts w:ascii="Arial" w:hAnsi="Arial" w:cs="Arial"/>
          <w:b/>
        </w:rPr>
        <w:t>«</w:t>
      </w:r>
      <w:r w:rsidR="00086290" w:rsidRPr="00086290">
        <w:rPr>
          <w:rFonts w:ascii="Arial" w:hAnsi="Arial" w:cs="Arial"/>
          <w:b/>
          <w:i/>
        </w:rPr>
        <w:t xml:space="preserve">Информация к размышлению. </w:t>
      </w:r>
      <w:proofErr w:type="gramStart"/>
      <w:r w:rsidR="00086290" w:rsidRPr="00086290">
        <w:rPr>
          <w:rFonts w:ascii="Arial" w:hAnsi="Arial" w:cs="Arial"/>
          <w:b/>
          <w:i/>
          <w:lang w:val="en-US"/>
        </w:rPr>
        <w:t>Non</w:t>
      </w:r>
      <w:r w:rsidR="00086290" w:rsidRPr="00086290">
        <w:rPr>
          <w:rFonts w:ascii="Arial" w:hAnsi="Arial" w:cs="Arial"/>
          <w:b/>
          <w:i/>
        </w:rPr>
        <w:t>-</w:t>
      </w:r>
      <w:r w:rsidR="00086290" w:rsidRPr="00086290">
        <w:rPr>
          <w:rFonts w:ascii="Arial" w:hAnsi="Arial" w:cs="Arial"/>
          <w:b/>
          <w:i/>
          <w:lang w:val="en-US"/>
        </w:rPr>
        <w:t>fiction</w:t>
      </w:r>
      <w:r w:rsidR="00086290" w:rsidRPr="00086290">
        <w:rPr>
          <w:rFonts w:ascii="Arial" w:hAnsi="Arial" w:cs="Arial"/>
          <w:b/>
        </w:rPr>
        <w:t xml:space="preserve"> с Алексеем Михеевым»</w:t>
      </w:r>
      <w:r w:rsidR="00086290" w:rsidRPr="00AE3832">
        <w:rPr>
          <w:rFonts w:ascii="Arial" w:hAnsi="Arial" w:cs="Arial"/>
        </w:rPr>
        <w:t>.</w:t>
      </w:r>
      <w:proofErr w:type="gramEnd"/>
    </w:p>
    <w:sectPr w:rsidR="00086290" w:rsidRPr="00086290" w:rsidSect="00C828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B2" w:rsidRDefault="000948B2" w:rsidP="003F0263">
      <w:pPr>
        <w:spacing w:after="0" w:line="240" w:lineRule="auto"/>
      </w:pPr>
      <w:r>
        <w:separator/>
      </w:r>
    </w:p>
  </w:endnote>
  <w:endnote w:type="continuationSeparator" w:id="0">
    <w:p w:rsidR="000948B2" w:rsidRDefault="000948B2" w:rsidP="003F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B2" w:rsidRDefault="000948B2" w:rsidP="003F0263">
      <w:pPr>
        <w:spacing w:after="0" w:line="240" w:lineRule="auto"/>
      </w:pPr>
      <w:r>
        <w:separator/>
      </w:r>
    </w:p>
  </w:footnote>
  <w:footnote w:type="continuationSeparator" w:id="0">
    <w:p w:rsidR="000948B2" w:rsidRDefault="000948B2" w:rsidP="003F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0126"/>
      <w:docPartObj>
        <w:docPartGallery w:val="Page Numbers (Top of Page)"/>
        <w:docPartUnique/>
      </w:docPartObj>
    </w:sdtPr>
    <w:sdtContent>
      <w:p w:rsidR="003F0263" w:rsidRDefault="001056F2">
        <w:pPr>
          <w:pStyle w:val="a3"/>
          <w:jc w:val="right"/>
        </w:pPr>
        <w:fldSimple w:instr=" PAGE   \* MERGEFORMAT ">
          <w:r w:rsidR="00C275BF">
            <w:rPr>
              <w:noProof/>
            </w:rPr>
            <w:t>1</w:t>
          </w:r>
        </w:fldSimple>
      </w:p>
    </w:sdtContent>
  </w:sdt>
  <w:p w:rsidR="003F0263" w:rsidRDefault="003F02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36"/>
    <w:rsid w:val="00011622"/>
    <w:rsid w:val="0003484F"/>
    <w:rsid w:val="00086290"/>
    <w:rsid w:val="000948B2"/>
    <w:rsid w:val="000B41AC"/>
    <w:rsid w:val="001056F2"/>
    <w:rsid w:val="00131BDA"/>
    <w:rsid w:val="00186EF5"/>
    <w:rsid w:val="00195313"/>
    <w:rsid w:val="00277236"/>
    <w:rsid w:val="00285E0C"/>
    <w:rsid w:val="00292093"/>
    <w:rsid w:val="003217FD"/>
    <w:rsid w:val="003B550F"/>
    <w:rsid w:val="003F0263"/>
    <w:rsid w:val="003F492E"/>
    <w:rsid w:val="0041101B"/>
    <w:rsid w:val="004840A3"/>
    <w:rsid w:val="005A3232"/>
    <w:rsid w:val="005D3E45"/>
    <w:rsid w:val="005E654A"/>
    <w:rsid w:val="0066459C"/>
    <w:rsid w:val="00667762"/>
    <w:rsid w:val="006C4DD5"/>
    <w:rsid w:val="006F2FF2"/>
    <w:rsid w:val="00723E43"/>
    <w:rsid w:val="008664C3"/>
    <w:rsid w:val="008B0795"/>
    <w:rsid w:val="008B7C0F"/>
    <w:rsid w:val="00955172"/>
    <w:rsid w:val="009577E8"/>
    <w:rsid w:val="00981331"/>
    <w:rsid w:val="00A763FB"/>
    <w:rsid w:val="00AB68C1"/>
    <w:rsid w:val="00AC0064"/>
    <w:rsid w:val="00AE3832"/>
    <w:rsid w:val="00B07E39"/>
    <w:rsid w:val="00B8422A"/>
    <w:rsid w:val="00C275BF"/>
    <w:rsid w:val="00C7266B"/>
    <w:rsid w:val="00C828B3"/>
    <w:rsid w:val="00C9447A"/>
    <w:rsid w:val="00D75B09"/>
    <w:rsid w:val="00DB13E7"/>
    <w:rsid w:val="00DB7B5F"/>
    <w:rsid w:val="00DE5CAF"/>
    <w:rsid w:val="00E657A9"/>
    <w:rsid w:val="00E773E6"/>
    <w:rsid w:val="00F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263"/>
  </w:style>
  <w:style w:type="paragraph" w:styleId="a5">
    <w:name w:val="footer"/>
    <w:basedOn w:val="a"/>
    <w:link w:val="a6"/>
    <w:uiPriority w:val="99"/>
    <w:semiHidden/>
    <w:unhideWhenUsed/>
    <w:rsid w:val="003F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35</cp:revision>
  <dcterms:created xsi:type="dcterms:W3CDTF">2018-01-18T10:16:00Z</dcterms:created>
  <dcterms:modified xsi:type="dcterms:W3CDTF">2018-02-27T11:22:00Z</dcterms:modified>
</cp:coreProperties>
</file>